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63D0" w14:textId="64558A67" w:rsidR="00251376" w:rsidRDefault="00614B65">
      <w:pPr>
        <w:rPr>
          <w:b/>
          <w:sz w:val="72"/>
          <w:szCs w:val="72"/>
          <w:lang w:val="en-CA"/>
        </w:rPr>
      </w:pPr>
      <w:r>
        <w:rPr>
          <w:noProof/>
        </w:rPr>
        <mc:AlternateContent>
          <mc:Choice Requires="wps">
            <w:drawing>
              <wp:anchor distT="0" distB="0" distL="114300" distR="114300" simplePos="0" relativeHeight="251653120" behindDoc="0" locked="0" layoutInCell="1" allowOverlap="1" wp14:anchorId="775DE16C" wp14:editId="11BB6005">
                <wp:simplePos x="0" y="0"/>
                <wp:positionH relativeFrom="column">
                  <wp:posOffset>431800</wp:posOffset>
                </wp:positionH>
                <wp:positionV relativeFrom="paragraph">
                  <wp:posOffset>-203200</wp:posOffset>
                </wp:positionV>
                <wp:extent cx="5911215" cy="1597660"/>
                <wp:effectExtent l="12700" t="12700" r="698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215" cy="1597660"/>
                        </a:xfrm>
                        <a:prstGeom prst="rect">
                          <a:avLst/>
                        </a:prstGeom>
                        <a:solidFill>
                          <a:srgbClr val="15AEB6"/>
                        </a:solidFill>
                        <a:ln w="28575">
                          <a:solidFill>
                            <a:sysClr val="windowText" lastClr="000000"/>
                          </a:solidFill>
                        </a:ln>
                        <a:effectLst/>
                      </wps:spPr>
                      <wps:txbx>
                        <w:txbxContent>
                          <w:p w14:paraId="1D8C9CE2" w14:textId="77777777" w:rsidR="00F65988" w:rsidRPr="00F83BDA" w:rsidRDefault="00F65988" w:rsidP="00843285">
                            <w:pPr>
                              <w:jc w:val="right"/>
                              <w:rPr>
                                <w:rFonts w:ascii="Cambria" w:hAnsi="Cambria"/>
                                <w:b/>
                                <w:color w:val="FFFFFF"/>
                                <w:sz w:val="22"/>
                                <w:szCs w:val="22"/>
                                <w:lang w:val="en-CA"/>
                              </w:rPr>
                            </w:pPr>
                          </w:p>
                          <w:p w14:paraId="366B3D81" w14:textId="496277E2" w:rsidR="00F65988" w:rsidRPr="00F83BDA" w:rsidRDefault="00F65988" w:rsidP="00843285">
                            <w:pPr>
                              <w:jc w:val="right"/>
                              <w:rPr>
                                <w:rFonts w:ascii="Cambria" w:hAnsi="Cambria"/>
                                <w:b/>
                                <w:color w:val="FFFFFF"/>
                                <w:sz w:val="72"/>
                                <w:szCs w:val="72"/>
                                <w:lang w:val="en-CA"/>
                              </w:rPr>
                            </w:pPr>
                            <w:r w:rsidRPr="00F83BDA">
                              <w:rPr>
                                <w:rFonts w:ascii="Cambria" w:hAnsi="Cambria"/>
                                <w:b/>
                                <w:color w:val="FFFFFF"/>
                                <w:sz w:val="72"/>
                                <w:szCs w:val="72"/>
                                <w:lang w:val="en-CA"/>
                              </w:rPr>
                              <w:t>Strategic Plan</w:t>
                            </w:r>
                            <w:r w:rsidR="00B831CD">
                              <w:rPr>
                                <w:rFonts w:ascii="Cambria" w:hAnsi="Cambria"/>
                                <w:b/>
                                <w:color w:val="FFFFFF"/>
                                <w:sz w:val="72"/>
                                <w:szCs w:val="72"/>
                                <w:lang w:val="en-CA"/>
                              </w:rPr>
                              <w:t xml:space="preserve"> </w:t>
                            </w:r>
                            <w:r w:rsidR="00B831CD" w:rsidRPr="00106A13">
                              <w:rPr>
                                <w:rFonts w:ascii="Cambria" w:hAnsi="Cambria"/>
                                <w:b/>
                                <w:i/>
                                <w:iCs/>
                                <w:color w:val="FFC000"/>
                                <w:sz w:val="72"/>
                                <w:szCs w:val="72"/>
                                <w:lang w:val="en-CA"/>
                              </w:rPr>
                              <w:t>Refresh</w:t>
                            </w:r>
                          </w:p>
                          <w:p w14:paraId="4B234891" w14:textId="77777777" w:rsidR="00F65988" w:rsidRPr="00F83BDA" w:rsidRDefault="00F65988" w:rsidP="00843285">
                            <w:pPr>
                              <w:jc w:val="right"/>
                              <w:rPr>
                                <w:rFonts w:ascii="Cambria" w:hAnsi="Cambria"/>
                                <w:b/>
                                <w:color w:val="FFFFFF"/>
                                <w:sz w:val="22"/>
                                <w:szCs w:val="22"/>
                                <w:lang w:val="en-CA"/>
                              </w:rPr>
                            </w:pPr>
                          </w:p>
                          <w:p w14:paraId="23A3C030" w14:textId="07EDC88A" w:rsidR="00F65988" w:rsidRPr="00F83BDA" w:rsidRDefault="00451FD1" w:rsidP="00843285">
                            <w:pPr>
                              <w:jc w:val="right"/>
                              <w:rPr>
                                <w:rFonts w:ascii="Cambria" w:hAnsi="Cambria"/>
                                <w:b/>
                                <w:color w:val="FFFFFF"/>
                                <w:sz w:val="48"/>
                                <w:szCs w:val="48"/>
                                <w:lang w:val="en-CA"/>
                              </w:rPr>
                            </w:pPr>
                            <w:r>
                              <w:rPr>
                                <w:rFonts w:ascii="Cambria" w:hAnsi="Cambria"/>
                                <w:b/>
                                <w:color w:val="FFFFFF"/>
                                <w:sz w:val="48"/>
                                <w:szCs w:val="48"/>
                                <w:lang w:val="en-CA"/>
                              </w:rPr>
                              <w:t>2023-2024</w:t>
                            </w:r>
                          </w:p>
                          <w:p w14:paraId="5C10BF49" w14:textId="77777777" w:rsidR="00F65988" w:rsidRPr="00F83BDA" w:rsidRDefault="00F65988" w:rsidP="00843285">
                            <w:pPr>
                              <w:jc w:val="right"/>
                              <w:rPr>
                                <w:rFonts w:ascii="Cambria" w:hAnsi="Cambria"/>
                                <w:b/>
                                <w:color w:val="FFFFFF"/>
                                <w:sz w:val="36"/>
                                <w:szCs w:val="36"/>
                                <w:lang w:val="en-CA"/>
                              </w:rPr>
                            </w:pPr>
                          </w:p>
                          <w:p w14:paraId="09874929" w14:textId="77777777" w:rsidR="00F65988" w:rsidRPr="00F83BDA" w:rsidRDefault="00F65988" w:rsidP="00FD1235">
                            <w:pPr>
                              <w:jc w:val="right"/>
                              <w:rPr>
                                <w:color w:val="000000"/>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E16C" id="_x0000_t202" coordsize="21600,21600" o:spt="202" path="m,l,21600r21600,l21600,xe">
                <v:stroke joinstyle="miter"/>
                <v:path gradientshapeok="t" o:connecttype="rect"/>
              </v:shapetype>
              <v:shape id="Text Box 3" o:spid="_x0000_s1026" type="#_x0000_t202" style="position:absolute;margin-left:34pt;margin-top:-16pt;width:465.45pt;height:1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" fillcolor="#15aeb6" strokecolor="windowText" strokeweight="2.25pt">
                <v:path arrowok="t"/>
                <v:textbox>
                  <w:txbxContent>
                    <w:p w14:paraId="1D8C9CE2" w14:textId="77777777" w:rsidR="00F65988" w:rsidRPr="00F83BDA" w:rsidRDefault="00F65988" w:rsidP="00843285">
                      <w:pPr>
                        <w:jc w:val="right"/>
                        <w:rPr>
                          <w:rFonts w:ascii="Cambria" w:hAnsi="Cambria"/>
                          <w:b/>
                          <w:color w:val="FFFFFF"/>
                          <w:sz w:val="22"/>
                          <w:szCs w:val="22"/>
                          <w:lang w:val="en-CA"/>
                        </w:rPr>
                      </w:pPr>
                    </w:p>
                    <w:p w14:paraId="366B3D81" w14:textId="496277E2" w:rsidR="00F65988" w:rsidRPr="00F83BDA" w:rsidRDefault="00F65988" w:rsidP="00843285">
                      <w:pPr>
                        <w:jc w:val="right"/>
                        <w:rPr>
                          <w:rFonts w:ascii="Cambria" w:hAnsi="Cambria"/>
                          <w:b/>
                          <w:color w:val="FFFFFF"/>
                          <w:sz w:val="72"/>
                          <w:szCs w:val="72"/>
                          <w:lang w:val="en-CA"/>
                        </w:rPr>
                      </w:pPr>
                      <w:r w:rsidRPr="00F83BDA">
                        <w:rPr>
                          <w:rFonts w:ascii="Cambria" w:hAnsi="Cambria"/>
                          <w:b/>
                          <w:color w:val="FFFFFF"/>
                          <w:sz w:val="72"/>
                          <w:szCs w:val="72"/>
                          <w:lang w:val="en-CA"/>
                        </w:rPr>
                        <w:t>Strategic Plan</w:t>
                      </w:r>
                      <w:r w:rsidR="00B831CD">
                        <w:rPr>
                          <w:rFonts w:ascii="Cambria" w:hAnsi="Cambria"/>
                          <w:b/>
                          <w:color w:val="FFFFFF"/>
                          <w:sz w:val="72"/>
                          <w:szCs w:val="72"/>
                          <w:lang w:val="en-CA"/>
                        </w:rPr>
                        <w:t xml:space="preserve"> </w:t>
                      </w:r>
                      <w:r w:rsidR="00B831CD" w:rsidRPr="00106A13">
                        <w:rPr>
                          <w:rFonts w:ascii="Cambria" w:hAnsi="Cambria"/>
                          <w:b/>
                          <w:i/>
                          <w:iCs/>
                          <w:color w:val="FFC000"/>
                          <w:sz w:val="72"/>
                          <w:szCs w:val="72"/>
                          <w:lang w:val="en-CA"/>
                        </w:rPr>
                        <w:t>Refresh</w:t>
                      </w:r>
                    </w:p>
                    <w:p w14:paraId="4B234891" w14:textId="77777777" w:rsidR="00F65988" w:rsidRPr="00F83BDA" w:rsidRDefault="00F65988" w:rsidP="00843285">
                      <w:pPr>
                        <w:jc w:val="right"/>
                        <w:rPr>
                          <w:rFonts w:ascii="Cambria" w:hAnsi="Cambria"/>
                          <w:b/>
                          <w:color w:val="FFFFFF"/>
                          <w:sz w:val="22"/>
                          <w:szCs w:val="22"/>
                          <w:lang w:val="en-CA"/>
                        </w:rPr>
                      </w:pPr>
                    </w:p>
                    <w:p w14:paraId="23A3C030" w14:textId="07EDC88A" w:rsidR="00F65988" w:rsidRPr="00F83BDA" w:rsidRDefault="00451FD1" w:rsidP="00843285">
                      <w:pPr>
                        <w:jc w:val="right"/>
                        <w:rPr>
                          <w:rFonts w:ascii="Cambria" w:hAnsi="Cambria"/>
                          <w:b/>
                          <w:color w:val="FFFFFF"/>
                          <w:sz w:val="48"/>
                          <w:szCs w:val="48"/>
                          <w:lang w:val="en-CA"/>
                        </w:rPr>
                      </w:pPr>
                      <w:r>
                        <w:rPr>
                          <w:rFonts w:ascii="Cambria" w:hAnsi="Cambria"/>
                          <w:b/>
                          <w:color w:val="FFFFFF"/>
                          <w:sz w:val="48"/>
                          <w:szCs w:val="48"/>
                          <w:lang w:val="en-CA"/>
                        </w:rPr>
                        <w:t>2023-2024</w:t>
                      </w:r>
                    </w:p>
                    <w:p w14:paraId="5C10BF49" w14:textId="77777777" w:rsidR="00F65988" w:rsidRPr="00F83BDA" w:rsidRDefault="00F65988" w:rsidP="00843285">
                      <w:pPr>
                        <w:jc w:val="right"/>
                        <w:rPr>
                          <w:rFonts w:ascii="Cambria" w:hAnsi="Cambria"/>
                          <w:b/>
                          <w:color w:val="FFFFFF"/>
                          <w:sz w:val="36"/>
                          <w:szCs w:val="36"/>
                          <w:lang w:val="en-CA"/>
                        </w:rPr>
                      </w:pPr>
                    </w:p>
                    <w:p w14:paraId="09874929" w14:textId="77777777" w:rsidR="00F65988" w:rsidRPr="00F83BDA" w:rsidRDefault="00F65988" w:rsidP="00FD1235">
                      <w:pPr>
                        <w:jc w:val="right"/>
                        <w:rPr>
                          <w:color w:val="000000"/>
                          <w:sz w:val="22"/>
                          <w:szCs w:val="22"/>
                          <w:lang w:val="en-CA"/>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F4B049B" wp14:editId="6BFC8A78">
                <wp:simplePos x="0" y="0"/>
                <wp:positionH relativeFrom="column">
                  <wp:posOffset>-414655</wp:posOffset>
                </wp:positionH>
                <wp:positionV relativeFrom="paragraph">
                  <wp:posOffset>-550545</wp:posOffset>
                </wp:positionV>
                <wp:extent cx="1024255" cy="934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4255" cy="9347200"/>
                        </a:xfrm>
                        <a:prstGeom prst="flowChartTerminator">
                          <a:avLst/>
                        </a:prstGeom>
                        <a:solidFill>
                          <a:sysClr val="windowText" lastClr="000000"/>
                        </a:solidFill>
                        <a:ln>
                          <a:noFill/>
                        </a:ln>
                        <a:effectLst/>
                      </wps:spPr>
                      <wps:txbx>
                        <w:txbxContent>
                          <w:p w14:paraId="11238B8C" w14:textId="77777777" w:rsidR="00F65988" w:rsidRDefault="00F6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B049B" id="_x0000_t116" coordsize="21600,21600" o:spt="116" path="m3475,qx,10800,3475,21600l18125,21600qx21600,10800,18125,xe">
                <v:stroke joinstyle="miter"/>
                <v:path gradientshapeok="t" o:connecttype="rect" textboxrect="1018,3163,20582,18437"/>
              </v:shapetype>
              <v:shape id="Text Box 4" o:spid="_x0000_s1027" type="#_x0000_t116" style="position:absolute;margin-left:-32.65pt;margin-top:-43.35pt;width:80.65pt;height:7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" fillcolor="windowText" stroked="f">
                <v:path arrowok="t"/>
                <v:textbox>
                  <w:txbxContent>
                    <w:p w14:paraId="11238B8C" w14:textId="77777777" w:rsidR="00F65988" w:rsidRDefault="00F65988"/>
                  </w:txbxContent>
                </v:textbox>
              </v:shape>
            </w:pict>
          </mc:Fallback>
        </mc:AlternateContent>
      </w:r>
      <w:r w:rsidR="007317D6">
        <w:rPr>
          <w:b/>
          <w:sz w:val="72"/>
          <w:szCs w:val="72"/>
          <w:lang w:val="en-CA"/>
        </w:rPr>
        <w:t>`</w:t>
      </w:r>
      <w:r w:rsidR="007317D6">
        <w:rPr>
          <w:b/>
          <w:sz w:val="72"/>
          <w:szCs w:val="72"/>
          <w:lang w:val="en-CA"/>
        </w:rPr>
        <w:tab/>
      </w:r>
    </w:p>
    <w:p w14:paraId="4C87F9B4" w14:textId="77777777" w:rsidR="00251376" w:rsidRDefault="00251376">
      <w:pPr>
        <w:rPr>
          <w:b/>
          <w:sz w:val="72"/>
          <w:szCs w:val="72"/>
          <w:lang w:val="en-CA"/>
        </w:rPr>
      </w:pPr>
    </w:p>
    <w:p w14:paraId="178351C0" w14:textId="77777777" w:rsidR="00251376" w:rsidRDefault="00251376">
      <w:pPr>
        <w:rPr>
          <w:b/>
          <w:sz w:val="72"/>
          <w:szCs w:val="72"/>
          <w:lang w:val="en-CA"/>
        </w:rPr>
      </w:pPr>
    </w:p>
    <w:p w14:paraId="23E3E0AF" w14:textId="77777777" w:rsidR="001C01A9" w:rsidRDefault="00614B65">
      <w:pPr>
        <w:rPr>
          <w:lang w:val="en-CA"/>
        </w:rPr>
      </w:pPr>
      <w:r>
        <w:rPr>
          <w:noProof/>
        </w:rPr>
        <mc:AlternateContent>
          <mc:Choice Requires="wps">
            <w:drawing>
              <wp:anchor distT="0" distB="0" distL="114300" distR="114300" simplePos="0" relativeHeight="251658240" behindDoc="0" locked="0" layoutInCell="1" allowOverlap="1" wp14:anchorId="52590777" wp14:editId="3C805365">
                <wp:simplePos x="0" y="0"/>
                <wp:positionH relativeFrom="column">
                  <wp:posOffset>575945</wp:posOffset>
                </wp:positionH>
                <wp:positionV relativeFrom="paragraph">
                  <wp:posOffset>86360</wp:posOffset>
                </wp:positionV>
                <wp:extent cx="5331460" cy="4453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1460" cy="4453255"/>
                        </a:xfrm>
                        <a:prstGeom prst="rect">
                          <a:avLst/>
                        </a:prstGeom>
                        <a:noFill/>
                        <a:ln w="6350">
                          <a:noFill/>
                        </a:ln>
                      </wps:spPr>
                      <wps:txbx>
                        <w:txbxContent>
                          <w:p w14:paraId="5F8878B4" w14:textId="77777777" w:rsidR="001D328D" w:rsidRPr="001D328D" w:rsidRDefault="001D328D" w:rsidP="00E10776">
                            <w:pPr>
                              <w:jc w:val="right"/>
                              <w:rPr>
                                <w:rFonts w:ascii="Cambria" w:hAnsi="Cambria"/>
                                <w:b/>
                                <w:i/>
                                <w:sz w:val="22"/>
                                <w:szCs w:val="22"/>
                                <w:lang w:val="en-CA"/>
                              </w:rPr>
                            </w:pPr>
                          </w:p>
                          <w:p w14:paraId="118B7978" w14:textId="679CBE63" w:rsidR="00F65988" w:rsidRPr="009C41F3" w:rsidRDefault="00A12147" w:rsidP="00E10776">
                            <w:pPr>
                              <w:jc w:val="right"/>
                              <w:rPr>
                                <w:rFonts w:ascii="Cambria" w:hAnsi="Cambria"/>
                                <w:b/>
                                <w:i/>
                                <w:sz w:val="96"/>
                                <w:szCs w:val="96"/>
                                <w:lang w:val="en-CA"/>
                              </w:rPr>
                            </w:pPr>
                            <w:r>
                              <w:rPr>
                                <w:rFonts w:ascii="Cambria" w:hAnsi="Cambria"/>
                                <w:b/>
                                <w:i/>
                                <w:sz w:val="96"/>
                                <w:szCs w:val="96"/>
                                <w:lang w:val="en-CA"/>
                              </w:rPr>
                              <w:t xml:space="preserve"> </w:t>
                            </w:r>
                            <w:r w:rsidR="00F65988">
                              <w:rPr>
                                <w:rFonts w:ascii="Cambria" w:hAnsi="Cambria"/>
                                <w:b/>
                                <w:i/>
                                <w:sz w:val="96"/>
                                <w:szCs w:val="96"/>
                                <w:lang w:val="en-CA"/>
                              </w:rPr>
                              <w:t xml:space="preserve">In Defence of Community </w:t>
                            </w:r>
                          </w:p>
                          <w:p w14:paraId="2EBFAF89" w14:textId="77777777" w:rsidR="00F65988" w:rsidRDefault="00F65988" w:rsidP="00E10776">
                            <w:pPr>
                              <w:jc w:val="right"/>
                              <w:rPr>
                                <w:rFonts w:ascii="Cambria" w:hAnsi="Cambria"/>
                                <w:b/>
                                <w:i/>
                                <w:sz w:val="28"/>
                                <w:szCs w:val="28"/>
                                <w:lang w:val="en-CA"/>
                              </w:rPr>
                            </w:pPr>
                          </w:p>
                          <w:p w14:paraId="0ABDE46D" w14:textId="77777777" w:rsidR="001D328D" w:rsidRDefault="001D328D" w:rsidP="00E10776">
                            <w:pPr>
                              <w:jc w:val="right"/>
                              <w:rPr>
                                <w:rFonts w:ascii="Cambria" w:hAnsi="Cambria"/>
                                <w:b/>
                                <w:i/>
                                <w:sz w:val="28"/>
                                <w:szCs w:val="28"/>
                                <w:lang w:val="en-CA"/>
                              </w:rPr>
                            </w:pPr>
                          </w:p>
                          <w:p w14:paraId="31F0F247" w14:textId="77777777" w:rsidR="001D328D" w:rsidRDefault="001D328D" w:rsidP="00E10776">
                            <w:pPr>
                              <w:jc w:val="right"/>
                              <w:rPr>
                                <w:rFonts w:ascii="Cambria" w:hAnsi="Cambria"/>
                                <w:b/>
                                <w:i/>
                                <w:sz w:val="28"/>
                                <w:szCs w:val="28"/>
                                <w:lang w:val="en-CA"/>
                              </w:rPr>
                            </w:pPr>
                          </w:p>
                          <w:p w14:paraId="038B6EFB" w14:textId="77777777" w:rsidR="001D328D" w:rsidRDefault="00614B65" w:rsidP="00E10776">
                            <w:pPr>
                              <w:jc w:val="right"/>
                              <w:rPr>
                                <w:rFonts w:ascii="Cambria" w:hAnsi="Cambria"/>
                                <w:b/>
                                <w:i/>
                                <w:sz w:val="28"/>
                                <w:szCs w:val="28"/>
                                <w:lang w:val="en-CA"/>
                              </w:rPr>
                            </w:pPr>
                            <w:r w:rsidRPr="00F83BDA">
                              <w:rPr>
                                <w:noProof/>
                                <w:sz w:val="36"/>
                                <w:szCs w:val="36"/>
                              </w:rPr>
                              <w:drawing>
                                <wp:inline distT="0" distB="0" distL="0" distR="0" wp14:anchorId="01A64C08" wp14:editId="63BF83CE">
                                  <wp:extent cx="4635500" cy="1117600"/>
                                  <wp:effectExtent l="0" t="0" r="0" b="0"/>
                                  <wp:docPr id="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a:extLst>
                                              <a:ext uri="{28A0092B-C50C-407E-A947-70E740481C1C}">
                                                <a14:useLocalDpi xmlns:a14="http://schemas.microsoft.com/office/drawing/2010/main" val="0"/>
                                              </a:ext>
                                            </a:extLst>
                                          </a:blip>
                                          <a:srcRect t="25662"/>
                                          <a:stretch>
                                            <a:fillRect/>
                                          </a:stretch>
                                        </pic:blipFill>
                                        <pic:spPr bwMode="auto">
                                          <a:xfrm>
                                            <a:off x="0" y="0"/>
                                            <a:ext cx="4635500" cy="1117600"/>
                                          </a:xfrm>
                                          <a:prstGeom prst="rect">
                                            <a:avLst/>
                                          </a:prstGeom>
                                          <a:noFill/>
                                          <a:ln>
                                            <a:noFill/>
                                          </a:ln>
                                        </pic:spPr>
                                      </pic:pic>
                                    </a:graphicData>
                                  </a:graphic>
                                </wp:inline>
                              </w:drawing>
                            </w:r>
                          </w:p>
                          <w:p w14:paraId="172D36DA" w14:textId="77777777" w:rsidR="00F65988" w:rsidRDefault="00F65988" w:rsidP="00E10776">
                            <w:pPr>
                              <w:jc w:val="right"/>
                              <w:rPr>
                                <w:rFonts w:ascii="Cambria" w:hAnsi="Cambria"/>
                                <w:b/>
                                <w:i/>
                                <w:sz w:val="56"/>
                                <w:szCs w:val="56"/>
                                <w:lang w:val="en-CA"/>
                              </w:rPr>
                            </w:pPr>
                            <w:r>
                              <w:rPr>
                                <w:rFonts w:ascii="Cambria" w:hAnsi="Cambria"/>
                                <w:b/>
                                <w:i/>
                                <w:sz w:val="56"/>
                                <w:szCs w:val="56"/>
                                <w:lang w:val="en-CA"/>
                              </w:rPr>
                              <w:t>Maintaining our grassroots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0777" id="Text Box 5" o:spid="_x0000_s1028" type="#_x0000_t202" style="position:absolute;margin-left:45.35pt;margin-top:6.8pt;width:419.8pt;height:3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" filled="f" stroked="f" strokeweight=".5pt">
                <v:path arrowok="t"/>
                <v:textbox>
                  <w:txbxContent>
                    <w:p w14:paraId="5F8878B4" w14:textId="77777777" w:rsidR="001D328D" w:rsidRPr="001D328D" w:rsidRDefault="001D328D" w:rsidP="00E10776">
                      <w:pPr>
                        <w:jc w:val="right"/>
                        <w:rPr>
                          <w:rFonts w:ascii="Cambria" w:hAnsi="Cambria"/>
                          <w:b/>
                          <w:i/>
                          <w:sz w:val="22"/>
                          <w:szCs w:val="22"/>
                          <w:lang w:val="en-CA"/>
                        </w:rPr>
                      </w:pPr>
                    </w:p>
                    <w:p w14:paraId="118B7978" w14:textId="679CBE63" w:rsidR="00F65988" w:rsidRPr="009C41F3" w:rsidRDefault="00A12147" w:rsidP="00E10776">
                      <w:pPr>
                        <w:jc w:val="right"/>
                        <w:rPr>
                          <w:rFonts w:ascii="Cambria" w:hAnsi="Cambria"/>
                          <w:b/>
                          <w:i/>
                          <w:sz w:val="96"/>
                          <w:szCs w:val="96"/>
                          <w:lang w:val="en-CA"/>
                        </w:rPr>
                      </w:pPr>
                      <w:r>
                        <w:rPr>
                          <w:rFonts w:ascii="Cambria" w:hAnsi="Cambria"/>
                          <w:b/>
                          <w:i/>
                          <w:sz w:val="96"/>
                          <w:szCs w:val="96"/>
                          <w:lang w:val="en-CA"/>
                        </w:rPr>
                        <w:t xml:space="preserve"> </w:t>
                      </w:r>
                      <w:r w:rsidR="00F65988">
                        <w:rPr>
                          <w:rFonts w:ascii="Cambria" w:hAnsi="Cambria"/>
                          <w:b/>
                          <w:i/>
                          <w:sz w:val="96"/>
                          <w:szCs w:val="96"/>
                          <w:lang w:val="en-CA"/>
                        </w:rPr>
                        <w:t xml:space="preserve">In Defence of Community </w:t>
                      </w:r>
                    </w:p>
                    <w:p w14:paraId="2EBFAF89" w14:textId="77777777" w:rsidR="00F65988" w:rsidRDefault="00F65988" w:rsidP="00E10776">
                      <w:pPr>
                        <w:jc w:val="right"/>
                        <w:rPr>
                          <w:rFonts w:ascii="Cambria" w:hAnsi="Cambria"/>
                          <w:b/>
                          <w:i/>
                          <w:sz w:val="28"/>
                          <w:szCs w:val="28"/>
                          <w:lang w:val="en-CA"/>
                        </w:rPr>
                      </w:pPr>
                    </w:p>
                    <w:p w14:paraId="0ABDE46D" w14:textId="77777777" w:rsidR="001D328D" w:rsidRDefault="001D328D" w:rsidP="00E10776">
                      <w:pPr>
                        <w:jc w:val="right"/>
                        <w:rPr>
                          <w:rFonts w:ascii="Cambria" w:hAnsi="Cambria"/>
                          <w:b/>
                          <w:i/>
                          <w:sz w:val="28"/>
                          <w:szCs w:val="28"/>
                          <w:lang w:val="en-CA"/>
                        </w:rPr>
                      </w:pPr>
                    </w:p>
                    <w:p w14:paraId="31F0F247" w14:textId="77777777" w:rsidR="001D328D" w:rsidRDefault="001D328D" w:rsidP="00E10776">
                      <w:pPr>
                        <w:jc w:val="right"/>
                        <w:rPr>
                          <w:rFonts w:ascii="Cambria" w:hAnsi="Cambria"/>
                          <w:b/>
                          <w:i/>
                          <w:sz w:val="28"/>
                          <w:szCs w:val="28"/>
                          <w:lang w:val="en-CA"/>
                        </w:rPr>
                      </w:pPr>
                    </w:p>
                    <w:p w14:paraId="038B6EFB" w14:textId="77777777" w:rsidR="001D328D" w:rsidRDefault="00614B65" w:rsidP="00E10776">
                      <w:pPr>
                        <w:jc w:val="right"/>
                        <w:rPr>
                          <w:rFonts w:ascii="Cambria" w:hAnsi="Cambria"/>
                          <w:b/>
                          <w:i/>
                          <w:sz w:val="28"/>
                          <w:szCs w:val="28"/>
                          <w:lang w:val="en-CA"/>
                        </w:rPr>
                      </w:pPr>
                      <w:r w:rsidRPr="00F83BDA">
                        <w:rPr>
                          <w:noProof/>
                          <w:sz w:val="36"/>
                          <w:szCs w:val="36"/>
                        </w:rPr>
                        <w:drawing>
                          <wp:inline distT="0" distB="0" distL="0" distR="0" wp14:anchorId="01A64C08" wp14:editId="63BF83CE">
                            <wp:extent cx="4635500" cy="1117600"/>
                            <wp:effectExtent l="0" t="0" r="0" b="0"/>
                            <wp:docPr id="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9">
                                      <a:extLst>
                                        <a:ext uri="{28A0092B-C50C-407E-A947-70E740481C1C}">
                                          <a14:useLocalDpi xmlns:a14="http://schemas.microsoft.com/office/drawing/2010/main" val="0"/>
                                        </a:ext>
                                      </a:extLst>
                                    </a:blip>
                                    <a:srcRect t="25662"/>
                                    <a:stretch>
                                      <a:fillRect/>
                                    </a:stretch>
                                  </pic:blipFill>
                                  <pic:spPr bwMode="auto">
                                    <a:xfrm>
                                      <a:off x="0" y="0"/>
                                      <a:ext cx="4635500" cy="1117600"/>
                                    </a:xfrm>
                                    <a:prstGeom prst="rect">
                                      <a:avLst/>
                                    </a:prstGeom>
                                    <a:noFill/>
                                    <a:ln>
                                      <a:noFill/>
                                    </a:ln>
                                  </pic:spPr>
                                </pic:pic>
                              </a:graphicData>
                            </a:graphic>
                          </wp:inline>
                        </w:drawing>
                      </w:r>
                    </w:p>
                    <w:p w14:paraId="172D36DA" w14:textId="77777777" w:rsidR="00F65988" w:rsidRDefault="00F65988" w:rsidP="00E10776">
                      <w:pPr>
                        <w:jc w:val="right"/>
                        <w:rPr>
                          <w:rFonts w:ascii="Cambria" w:hAnsi="Cambria"/>
                          <w:b/>
                          <w:i/>
                          <w:sz w:val="56"/>
                          <w:szCs w:val="56"/>
                          <w:lang w:val="en-CA"/>
                        </w:rPr>
                      </w:pPr>
                      <w:r>
                        <w:rPr>
                          <w:rFonts w:ascii="Cambria" w:hAnsi="Cambria"/>
                          <w:b/>
                          <w:i/>
                          <w:sz w:val="56"/>
                          <w:szCs w:val="56"/>
                          <w:lang w:val="en-CA"/>
                        </w:rPr>
                        <w:t>Maintaining our grassroots   connections</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220C2A80" wp14:editId="47C73E0D">
                <wp:simplePos x="0" y="0"/>
                <wp:positionH relativeFrom="column">
                  <wp:posOffset>6066155</wp:posOffset>
                </wp:positionH>
                <wp:positionV relativeFrom="paragraph">
                  <wp:posOffset>152400</wp:posOffset>
                </wp:positionV>
                <wp:extent cx="272415" cy="4699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4699000"/>
                        </a:xfrm>
                        <a:prstGeom prst="rect">
                          <a:avLst/>
                        </a:prstGeom>
                        <a:solidFill>
                          <a:sysClr val="windowText" lastClr="000000"/>
                        </a:solidFill>
                        <a:ln>
                          <a:noFill/>
                        </a:ln>
                        <a:effectLst/>
                      </wps:spPr>
                      <wps:txbx>
                        <w:txbxContent>
                          <w:p w14:paraId="169985A3" w14:textId="77777777" w:rsidR="00F65988" w:rsidRDefault="00F659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0C2A80" id="Text Box 1" o:spid="_x0000_s1029" type="#_x0000_t202" style="position:absolute;margin-left:477.65pt;margin-top:12pt;width:21.45pt;height:37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" fillcolor="windowText" stroked="f">
                <v:path arrowok="t"/>
                <v:textbox>
                  <w:txbxContent>
                    <w:p w14:paraId="169985A3" w14:textId="77777777" w:rsidR="00F65988" w:rsidRDefault="00F65988"/>
                  </w:txbxContent>
                </v:textbox>
              </v:shape>
            </w:pict>
          </mc:Fallback>
        </mc:AlternateContent>
      </w:r>
    </w:p>
    <w:p w14:paraId="782F5A4F" w14:textId="77777777" w:rsidR="00C8121C" w:rsidRDefault="00C8121C">
      <w:pPr>
        <w:rPr>
          <w:sz w:val="36"/>
          <w:szCs w:val="36"/>
          <w:lang w:val="en-CA"/>
        </w:rPr>
      </w:pPr>
    </w:p>
    <w:p w14:paraId="4BA88681" w14:textId="77777777" w:rsidR="00C8121C" w:rsidRDefault="00C8121C">
      <w:pPr>
        <w:rPr>
          <w:sz w:val="36"/>
          <w:szCs w:val="36"/>
          <w:lang w:val="en-CA"/>
        </w:rPr>
      </w:pPr>
    </w:p>
    <w:p w14:paraId="1B3CDBCE" w14:textId="77777777" w:rsidR="00C8121C" w:rsidRDefault="00C8121C">
      <w:pPr>
        <w:rPr>
          <w:sz w:val="36"/>
          <w:szCs w:val="36"/>
          <w:lang w:val="en-CA"/>
        </w:rPr>
      </w:pPr>
    </w:p>
    <w:p w14:paraId="08C9389E" w14:textId="77777777" w:rsidR="006D4049" w:rsidRDefault="006D4049">
      <w:pPr>
        <w:rPr>
          <w:sz w:val="36"/>
          <w:szCs w:val="36"/>
          <w:lang w:val="en-CA"/>
        </w:rPr>
      </w:pPr>
    </w:p>
    <w:p w14:paraId="2A8DC384" w14:textId="77777777" w:rsidR="006D4049" w:rsidRDefault="006D4049">
      <w:pPr>
        <w:rPr>
          <w:sz w:val="36"/>
          <w:szCs w:val="36"/>
          <w:lang w:val="en-CA"/>
        </w:rPr>
      </w:pPr>
    </w:p>
    <w:p w14:paraId="1B9268AF" w14:textId="77777777" w:rsidR="006D4049" w:rsidRDefault="006D4049">
      <w:pPr>
        <w:rPr>
          <w:sz w:val="36"/>
          <w:szCs w:val="36"/>
          <w:lang w:val="en-CA"/>
        </w:rPr>
      </w:pPr>
    </w:p>
    <w:p w14:paraId="5AC6D139" w14:textId="77777777" w:rsidR="006D4049" w:rsidRDefault="006D4049">
      <w:pPr>
        <w:rPr>
          <w:sz w:val="36"/>
          <w:szCs w:val="36"/>
          <w:lang w:val="en-CA"/>
        </w:rPr>
      </w:pPr>
    </w:p>
    <w:p w14:paraId="185554C5" w14:textId="77777777" w:rsidR="006D4049" w:rsidRDefault="006D4049">
      <w:pPr>
        <w:rPr>
          <w:sz w:val="36"/>
          <w:szCs w:val="36"/>
          <w:lang w:val="en-CA"/>
        </w:rPr>
      </w:pPr>
    </w:p>
    <w:p w14:paraId="1CA1D3F9" w14:textId="77777777" w:rsidR="006D4049" w:rsidRDefault="006D4049">
      <w:pPr>
        <w:rPr>
          <w:sz w:val="36"/>
          <w:szCs w:val="36"/>
          <w:lang w:val="en-CA"/>
        </w:rPr>
      </w:pPr>
    </w:p>
    <w:p w14:paraId="074DB919" w14:textId="77777777" w:rsidR="0009005B" w:rsidRDefault="0009005B" w:rsidP="00AB00C2">
      <w:pPr>
        <w:rPr>
          <w:b/>
          <w:sz w:val="32"/>
          <w:szCs w:val="32"/>
          <w:u w:val="single"/>
          <w:lang w:val="en-CA"/>
        </w:rPr>
      </w:pPr>
    </w:p>
    <w:p w14:paraId="4BC2AC0E" w14:textId="77777777" w:rsidR="0058398F" w:rsidRDefault="0058398F" w:rsidP="00AB00C2">
      <w:pPr>
        <w:rPr>
          <w:b/>
          <w:sz w:val="32"/>
          <w:szCs w:val="32"/>
          <w:u w:val="single"/>
          <w:lang w:val="en-CA"/>
        </w:rPr>
      </w:pPr>
    </w:p>
    <w:p w14:paraId="064F62DE" w14:textId="77777777" w:rsidR="009F5F7F" w:rsidRDefault="009F5F7F" w:rsidP="009F5F7F">
      <w:pPr>
        <w:tabs>
          <w:tab w:val="left" w:pos="5789"/>
        </w:tabs>
        <w:rPr>
          <w:b/>
          <w:sz w:val="32"/>
          <w:szCs w:val="32"/>
          <w:u w:val="single"/>
          <w:lang w:val="en-CA"/>
        </w:rPr>
      </w:pPr>
    </w:p>
    <w:p w14:paraId="2E908098" w14:textId="77777777" w:rsidR="009F5F7F" w:rsidRDefault="009F5F7F" w:rsidP="009F5F7F">
      <w:pPr>
        <w:tabs>
          <w:tab w:val="left" w:pos="5789"/>
        </w:tabs>
        <w:rPr>
          <w:b/>
          <w:sz w:val="32"/>
          <w:szCs w:val="32"/>
          <w:u w:val="single"/>
          <w:lang w:val="en-CA"/>
        </w:rPr>
      </w:pPr>
    </w:p>
    <w:p w14:paraId="78A2058E" w14:textId="77777777" w:rsidR="009F5F7F" w:rsidRDefault="009F5F7F" w:rsidP="009F5F7F">
      <w:pPr>
        <w:tabs>
          <w:tab w:val="left" w:pos="5789"/>
        </w:tabs>
        <w:rPr>
          <w:b/>
          <w:sz w:val="32"/>
          <w:szCs w:val="32"/>
          <w:u w:val="single"/>
          <w:lang w:val="en-CA"/>
        </w:rPr>
      </w:pPr>
    </w:p>
    <w:p w14:paraId="7ABC1D95" w14:textId="77777777" w:rsidR="009F5F7F" w:rsidRDefault="009F5F7F" w:rsidP="009F5F7F">
      <w:pPr>
        <w:tabs>
          <w:tab w:val="left" w:pos="5789"/>
        </w:tabs>
        <w:rPr>
          <w:b/>
          <w:sz w:val="32"/>
          <w:szCs w:val="32"/>
          <w:u w:val="single"/>
          <w:lang w:val="en-CA"/>
        </w:rPr>
      </w:pPr>
    </w:p>
    <w:p w14:paraId="1DC7C6DB" w14:textId="77777777" w:rsidR="009F5F7F" w:rsidRDefault="009F5F7F" w:rsidP="009F5F7F">
      <w:pPr>
        <w:tabs>
          <w:tab w:val="left" w:pos="5789"/>
        </w:tabs>
        <w:rPr>
          <w:b/>
          <w:sz w:val="32"/>
          <w:szCs w:val="32"/>
          <w:u w:val="single"/>
          <w:lang w:val="en-CA"/>
        </w:rPr>
      </w:pPr>
    </w:p>
    <w:p w14:paraId="14247E6D" w14:textId="77777777" w:rsidR="009F5F7F" w:rsidRDefault="009F5F7F" w:rsidP="009F5F7F">
      <w:pPr>
        <w:tabs>
          <w:tab w:val="left" w:pos="5789"/>
        </w:tabs>
        <w:rPr>
          <w:b/>
          <w:sz w:val="32"/>
          <w:szCs w:val="32"/>
          <w:u w:val="single"/>
          <w:lang w:val="en-CA"/>
        </w:rPr>
      </w:pPr>
    </w:p>
    <w:p w14:paraId="5712DE48" w14:textId="77777777" w:rsidR="009F5F7F" w:rsidRDefault="009F5F7F" w:rsidP="009F5F7F">
      <w:pPr>
        <w:tabs>
          <w:tab w:val="left" w:pos="5789"/>
        </w:tabs>
        <w:rPr>
          <w:b/>
          <w:sz w:val="32"/>
          <w:szCs w:val="32"/>
          <w:u w:val="single"/>
          <w:lang w:val="en-CA"/>
        </w:rPr>
      </w:pPr>
    </w:p>
    <w:p w14:paraId="09E66353" w14:textId="4CBE5657" w:rsidR="00FD1235" w:rsidRDefault="00614B65" w:rsidP="009F5F7F">
      <w:pPr>
        <w:tabs>
          <w:tab w:val="left" w:pos="5789"/>
        </w:tabs>
        <w:rPr>
          <w:b/>
          <w:sz w:val="32"/>
          <w:szCs w:val="32"/>
          <w:u w:val="single"/>
          <w:lang w:val="en-CA"/>
        </w:rPr>
      </w:pPr>
      <w:r>
        <w:rPr>
          <w:noProof/>
        </w:rPr>
        <mc:AlternateContent>
          <mc:Choice Requires="wps">
            <w:drawing>
              <wp:anchor distT="0" distB="0" distL="114300" distR="114300" simplePos="0" relativeHeight="251657216" behindDoc="0" locked="0" layoutInCell="1" allowOverlap="1" wp14:anchorId="41A4527D" wp14:editId="3A2A1AFA">
                <wp:simplePos x="0" y="0"/>
                <wp:positionH relativeFrom="column">
                  <wp:posOffset>749935</wp:posOffset>
                </wp:positionH>
                <wp:positionV relativeFrom="paragraph">
                  <wp:posOffset>9525</wp:posOffset>
                </wp:positionV>
                <wp:extent cx="5144135" cy="3536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135" cy="353695"/>
                        </a:xfrm>
                        <a:prstGeom prst="rect">
                          <a:avLst/>
                        </a:prstGeom>
                        <a:noFill/>
                        <a:ln>
                          <a:noFill/>
                        </a:ln>
                        <a:effectLst/>
                      </wps:spPr>
                      <wps:txbx>
                        <w:txbxContent>
                          <w:p w14:paraId="4EC77AD0" w14:textId="77777777" w:rsidR="00F65988" w:rsidRPr="006015F9" w:rsidRDefault="00F65988" w:rsidP="00FD1235">
                            <w:pPr>
                              <w:jc w:val="right"/>
                              <w:rPr>
                                <w:rFonts w:ascii="Cambria" w:hAnsi="Cambria"/>
                                <w:b/>
                                <w:lang w:val="en-CA"/>
                              </w:rPr>
                            </w:pPr>
                            <w:r w:rsidRPr="006015F9">
                              <w:rPr>
                                <w:rFonts w:ascii="Cambria" w:hAnsi="Cambria"/>
                                <w:b/>
                                <w:lang w:val="en-CA"/>
                              </w:rPr>
                              <w:t>Developed with assistance from CMCS Consulting Services, Oshawa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527D" id="Text Box 6" o:spid="_x0000_s1030" type="#_x0000_t202" style="position:absolute;margin-left:59.05pt;margin-top:.75pt;width:405.0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" filled="f" stroked="f">
                <v:path arrowok="t"/>
                <v:textbox>
                  <w:txbxContent>
                    <w:p w14:paraId="4EC77AD0" w14:textId="77777777" w:rsidR="00F65988" w:rsidRPr="006015F9" w:rsidRDefault="00F65988" w:rsidP="00FD1235">
                      <w:pPr>
                        <w:jc w:val="right"/>
                        <w:rPr>
                          <w:rFonts w:ascii="Cambria" w:hAnsi="Cambria"/>
                          <w:b/>
                          <w:lang w:val="en-CA"/>
                        </w:rPr>
                      </w:pPr>
                      <w:r w:rsidRPr="006015F9">
                        <w:rPr>
                          <w:rFonts w:ascii="Cambria" w:hAnsi="Cambria"/>
                          <w:b/>
                          <w:lang w:val="en-CA"/>
                        </w:rPr>
                        <w:t>Developed with assistance from CMCS Consulting Services, Oshawa</w:t>
                      </w:r>
                    </w:p>
                  </w:txbxContent>
                </v:textbox>
                <w10:wrap type="square"/>
              </v:shape>
            </w:pict>
          </mc:Fallback>
        </mc:AlternateContent>
      </w:r>
    </w:p>
    <w:p w14:paraId="667D2198" w14:textId="3D03142F" w:rsidR="00FD1235" w:rsidRDefault="00B831CD" w:rsidP="009F5F7F">
      <w:pPr>
        <w:tabs>
          <w:tab w:val="left" w:pos="5789"/>
        </w:tabs>
        <w:rPr>
          <w:b/>
          <w:sz w:val="32"/>
          <w:szCs w:val="32"/>
          <w:u w:val="single"/>
          <w:lang w:val="en-CA"/>
        </w:rPr>
      </w:pPr>
      <w:r>
        <w:rPr>
          <w:noProof/>
        </w:rPr>
        <mc:AlternateContent>
          <mc:Choice Requires="wps">
            <w:drawing>
              <wp:anchor distT="0" distB="0" distL="114300" distR="114300" simplePos="0" relativeHeight="251655168" behindDoc="1" locked="0" layoutInCell="1" allowOverlap="1" wp14:anchorId="2BF7460C" wp14:editId="0573C88B">
                <wp:simplePos x="0" y="0"/>
                <wp:positionH relativeFrom="column">
                  <wp:posOffset>431800</wp:posOffset>
                </wp:positionH>
                <wp:positionV relativeFrom="paragraph">
                  <wp:posOffset>118110</wp:posOffset>
                </wp:positionV>
                <wp:extent cx="5928360" cy="1583690"/>
                <wp:effectExtent l="12700" t="12700" r="1524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1583690"/>
                        </a:xfrm>
                        <a:prstGeom prst="rect">
                          <a:avLst/>
                        </a:prstGeom>
                        <a:solidFill>
                          <a:srgbClr val="15AEB6"/>
                        </a:solidFill>
                        <a:ln w="28575">
                          <a:solidFill>
                            <a:sysClr val="windowText" lastClr="000000"/>
                          </a:solidFill>
                        </a:ln>
                        <a:effectLst/>
                      </wps:spPr>
                      <wps:txbx>
                        <w:txbxContent>
                          <w:p w14:paraId="285ADE29" w14:textId="5DD2250E" w:rsidR="00F65988" w:rsidRPr="00F83BDA" w:rsidRDefault="00C73BFC" w:rsidP="00193539">
                            <w:pPr>
                              <w:jc w:val="right"/>
                              <w:rPr>
                                <w:rFonts w:ascii="Cambria" w:hAnsi="Cambria"/>
                                <w:b/>
                                <w:color w:val="FFFFFF"/>
                                <w:sz w:val="16"/>
                                <w:szCs w:val="16"/>
                                <w:lang w:val="en-CA"/>
                              </w:rPr>
                            </w:pPr>
                            <w:r w:rsidRPr="000306B9">
                              <w:rPr>
                                <w:noProof/>
                              </w:rPr>
                              <w:drawing>
                                <wp:inline distT="0" distB="0" distL="0" distR="0" wp14:anchorId="61E4619A" wp14:editId="05785FE6">
                                  <wp:extent cx="3761545"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0670" cy="1127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460C" id="Text Box 9" o:spid="_x0000_s1031" type="#_x0000_t202" style="position:absolute;margin-left:34pt;margin-top:9.3pt;width:466.8pt;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" fillcolor="#15aeb6" strokecolor="windowText" strokeweight="2.25pt">
                <v:path arrowok="t"/>
                <v:textbox>
                  <w:txbxContent>
                    <w:p w14:paraId="285ADE29" w14:textId="5DD2250E" w:rsidR="00F65988" w:rsidRPr="00F83BDA" w:rsidRDefault="00C73BFC" w:rsidP="00193539">
                      <w:pPr>
                        <w:jc w:val="right"/>
                        <w:rPr>
                          <w:rFonts w:ascii="Cambria" w:hAnsi="Cambria"/>
                          <w:b/>
                          <w:color w:val="FFFFFF"/>
                          <w:sz w:val="16"/>
                          <w:szCs w:val="16"/>
                          <w:lang w:val="en-CA"/>
                        </w:rPr>
                      </w:pPr>
                      <w:r w:rsidRPr="000306B9">
                        <w:rPr>
                          <w:noProof/>
                        </w:rPr>
                        <w:drawing>
                          <wp:inline distT="0" distB="0" distL="0" distR="0" wp14:anchorId="61E4619A" wp14:editId="05785FE6">
                            <wp:extent cx="3761545"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0670" cy="1127153"/>
                                    </a:xfrm>
                                    <a:prstGeom prst="rect">
                                      <a:avLst/>
                                    </a:prstGeom>
                                  </pic:spPr>
                                </pic:pic>
                              </a:graphicData>
                            </a:graphic>
                          </wp:inline>
                        </w:drawing>
                      </w:r>
                    </w:p>
                  </w:txbxContent>
                </v:textbox>
              </v:shape>
            </w:pict>
          </mc:Fallback>
        </mc:AlternateContent>
      </w:r>
    </w:p>
    <w:p w14:paraId="697EB821" w14:textId="77777777" w:rsidR="00FD1235" w:rsidRDefault="00FD1235" w:rsidP="009F5F7F">
      <w:pPr>
        <w:tabs>
          <w:tab w:val="left" w:pos="5789"/>
        </w:tabs>
        <w:rPr>
          <w:b/>
          <w:sz w:val="32"/>
          <w:szCs w:val="32"/>
          <w:u w:val="single"/>
          <w:lang w:val="en-CA"/>
        </w:rPr>
      </w:pPr>
    </w:p>
    <w:p w14:paraId="3D6ACA1E" w14:textId="77777777" w:rsidR="00FD1235" w:rsidRDefault="00FD1235" w:rsidP="009F5F7F">
      <w:pPr>
        <w:tabs>
          <w:tab w:val="left" w:pos="5789"/>
        </w:tabs>
        <w:rPr>
          <w:b/>
          <w:sz w:val="32"/>
          <w:szCs w:val="32"/>
          <w:u w:val="single"/>
          <w:lang w:val="en-CA"/>
        </w:rPr>
      </w:pPr>
    </w:p>
    <w:p w14:paraId="44D8AB9A" w14:textId="77777777" w:rsidR="00FD1235" w:rsidRDefault="00FD1235" w:rsidP="009F5F7F">
      <w:pPr>
        <w:tabs>
          <w:tab w:val="left" w:pos="5789"/>
        </w:tabs>
        <w:rPr>
          <w:b/>
          <w:sz w:val="32"/>
          <w:szCs w:val="32"/>
          <w:u w:val="single"/>
          <w:lang w:val="en-CA"/>
        </w:rPr>
      </w:pPr>
    </w:p>
    <w:p w14:paraId="473C1075" w14:textId="77777777" w:rsidR="00FD1235" w:rsidRDefault="00FD1235" w:rsidP="009F5F7F">
      <w:pPr>
        <w:tabs>
          <w:tab w:val="left" w:pos="5789"/>
        </w:tabs>
        <w:rPr>
          <w:b/>
          <w:sz w:val="32"/>
          <w:szCs w:val="32"/>
          <w:u w:val="single"/>
          <w:lang w:val="en-CA"/>
        </w:rPr>
      </w:pPr>
    </w:p>
    <w:p w14:paraId="773352E5" w14:textId="2220837E" w:rsidR="00826AC1" w:rsidRPr="005C3C40" w:rsidRDefault="00826AC1" w:rsidP="00826AC1">
      <w:pPr>
        <w:pStyle w:val="ListParagraph"/>
        <w:numPr>
          <w:ilvl w:val="0"/>
          <w:numId w:val="15"/>
        </w:numPr>
        <w:ind w:left="720"/>
        <w:rPr>
          <w:b/>
          <w:color w:val="15AEB6"/>
          <w:sz w:val="48"/>
          <w:szCs w:val="48"/>
          <w:lang w:val="en-CA"/>
        </w:rPr>
      </w:pPr>
      <w:r w:rsidRPr="005C3C40">
        <w:rPr>
          <w:b/>
          <w:color w:val="15AEB6"/>
          <w:sz w:val="48"/>
          <w:szCs w:val="48"/>
          <w:lang w:val="en-CA"/>
        </w:rPr>
        <w:lastRenderedPageBreak/>
        <w:t xml:space="preserve">About the </w:t>
      </w:r>
      <w:r w:rsidR="00B831CD">
        <w:rPr>
          <w:b/>
          <w:color w:val="15AEB6"/>
          <w:sz w:val="48"/>
          <w:szCs w:val="48"/>
          <w:lang w:val="en-CA"/>
        </w:rPr>
        <w:t xml:space="preserve">Refreshed </w:t>
      </w:r>
      <w:r w:rsidRPr="005C3C40">
        <w:rPr>
          <w:b/>
          <w:color w:val="15AEB6"/>
          <w:sz w:val="48"/>
          <w:szCs w:val="48"/>
          <w:lang w:val="en-CA"/>
        </w:rPr>
        <w:t>Plan</w:t>
      </w:r>
    </w:p>
    <w:p w14:paraId="4F2CE4DF" w14:textId="77777777" w:rsidR="00826AC1" w:rsidRPr="00826AC1" w:rsidRDefault="00826AC1" w:rsidP="009A1EB8">
      <w:pPr>
        <w:rPr>
          <w:color w:val="000000"/>
        </w:rPr>
      </w:pPr>
    </w:p>
    <w:p w14:paraId="55C57E21" w14:textId="16EEC1BA" w:rsidR="009A1EB8" w:rsidRPr="00826AC1" w:rsidRDefault="009A1EB8" w:rsidP="009A1EB8">
      <w:pPr>
        <w:rPr>
          <w:color w:val="000000"/>
          <w:sz w:val="22"/>
          <w:szCs w:val="22"/>
        </w:rPr>
      </w:pPr>
      <w:r w:rsidRPr="00826AC1">
        <w:rPr>
          <w:color w:val="000000"/>
          <w:sz w:val="22"/>
          <w:szCs w:val="22"/>
        </w:rPr>
        <w:t xml:space="preserve">In 2018, Elmira District Community Living (EDCL) developed </w:t>
      </w:r>
      <w:r w:rsidRPr="00826AC1">
        <w:rPr>
          <w:b/>
          <w:bCs/>
          <w:color w:val="000000"/>
          <w:sz w:val="22"/>
          <w:szCs w:val="22"/>
        </w:rPr>
        <w:t>In Defence of Community</w:t>
      </w:r>
      <w:r w:rsidRPr="00826AC1">
        <w:rPr>
          <w:color w:val="000000"/>
          <w:sz w:val="22"/>
          <w:szCs w:val="22"/>
        </w:rPr>
        <w:t xml:space="preserve">, its 2018-23 Strategic plan. Unfortunately, the pandemic interceded, and the organization’s focus turned to safety </w:t>
      </w:r>
      <w:r w:rsidR="00430ABA">
        <w:rPr>
          <w:color w:val="000000"/>
          <w:sz w:val="22"/>
          <w:szCs w:val="22"/>
        </w:rPr>
        <w:t xml:space="preserve">while maintaining </w:t>
      </w:r>
      <w:r w:rsidRPr="00826AC1">
        <w:rPr>
          <w:color w:val="000000"/>
          <w:sz w:val="22"/>
          <w:szCs w:val="22"/>
        </w:rPr>
        <w:t xml:space="preserve">day-to-day operations. </w:t>
      </w:r>
    </w:p>
    <w:p w14:paraId="40F4747C" w14:textId="77777777" w:rsidR="009A1EB8" w:rsidRPr="00826AC1" w:rsidRDefault="009A1EB8" w:rsidP="009A1EB8">
      <w:pPr>
        <w:rPr>
          <w:color w:val="000000"/>
          <w:sz w:val="22"/>
          <w:szCs w:val="22"/>
        </w:rPr>
      </w:pPr>
    </w:p>
    <w:p w14:paraId="464AFC73" w14:textId="7CEB771A" w:rsidR="009A1EB8" w:rsidRPr="00826AC1" w:rsidRDefault="009A1EB8" w:rsidP="009A1EB8">
      <w:pPr>
        <w:rPr>
          <w:color w:val="000000"/>
          <w:sz w:val="22"/>
          <w:szCs w:val="22"/>
        </w:rPr>
      </w:pPr>
      <w:r w:rsidRPr="00826AC1">
        <w:rPr>
          <w:color w:val="000000"/>
          <w:sz w:val="22"/>
          <w:szCs w:val="22"/>
        </w:rPr>
        <w:t xml:space="preserve">The review was completed by Executive Director Cheryl Peterson with input from </w:t>
      </w:r>
      <w:r w:rsidR="00FC3C60" w:rsidRPr="00826AC1">
        <w:rPr>
          <w:color w:val="000000"/>
          <w:sz w:val="22"/>
          <w:szCs w:val="22"/>
        </w:rPr>
        <w:t>Services Director Sarah Cadeau, Director of Finance Christine Clarke and Director of Human Resources Nicole McEwan. Providing assistance was Tom Little of CMCS Consulting Services. Tom and his colleague Nancy Collins facilitated the development of the 2018 plan.</w:t>
      </w:r>
    </w:p>
    <w:p w14:paraId="7045182E" w14:textId="25BD80BE" w:rsidR="00FC3C60" w:rsidRPr="00826AC1" w:rsidRDefault="00FC3C60" w:rsidP="009A1EB8">
      <w:pPr>
        <w:rPr>
          <w:color w:val="000000"/>
          <w:sz w:val="22"/>
          <w:szCs w:val="22"/>
        </w:rPr>
      </w:pPr>
    </w:p>
    <w:p w14:paraId="7200BF61" w14:textId="263B4245" w:rsidR="00FC3C60" w:rsidRPr="00826AC1" w:rsidRDefault="00FC3C60" w:rsidP="009A1EB8">
      <w:pPr>
        <w:rPr>
          <w:b/>
          <w:bCs/>
          <w:color w:val="000000"/>
          <w:sz w:val="22"/>
          <w:szCs w:val="22"/>
        </w:rPr>
      </w:pPr>
      <w:r w:rsidRPr="00826AC1">
        <w:rPr>
          <w:color w:val="000000"/>
          <w:sz w:val="22"/>
          <w:szCs w:val="22"/>
        </w:rPr>
        <w:t xml:space="preserve">Since the refreshed plan covered only one year, the actions were adjusted </w:t>
      </w:r>
      <w:r w:rsidR="00A12147">
        <w:rPr>
          <w:color w:val="000000"/>
          <w:sz w:val="22"/>
          <w:szCs w:val="22"/>
        </w:rPr>
        <w:t xml:space="preserve">and changed </w:t>
      </w:r>
      <w:r w:rsidRPr="00826AC1">
        <w:rPr>
          <w:color w:val="000000"/>
          <w:sz w:val="22"/>
          <w:szCs w:val="22"/>
        </w:rPr>
        <w:t xml:space="preserve">so they could be completed within </w:t>
      </w:r>
      <w:r w:rsidR="00430ABA">
        <w:rPr>
          <w:color w:val="000000"/>
          <w:sz w:val="22"/>
          <w:szCs w:val="22"/>
        </w:rPr>
        <w:t xml:space="preserve">a </w:t>
      </w:r>
      <w:r w:rsidR="00430ABA" w:rsidRPr="00826AC1">
        <w:rPr>
          <w:color w:val="000000"/>
          <w:sz w:val="22"/>
          <w:szCs w:val="22"/>
        </w:rPr>
        <w:t>twelve-month</w:t>
      </w:r>
      <w:r w:rsidR="00430ABA">
        <w:rPr>
          <w:color w:val="000000"/>
          <w:sz w:val="22"/>
          <w:szCs w:val="22"/>
        </w:rPr>
        <w:t xml:space="preserve"> timeframe</w:t>
      </w:r>
      <w:r w:rsidRPr="00826AC1">
        <w:rPr>
          <w:color w:val="000000"/>
          <w:sz w:val="22"/>
          <w:szCs w:val="22"/>
        </w:rPr>
        <w:t xml:space="preserve">. In addition, the fourth strategic direction from the 2018 plan, </w:t>
      </w:r>
      <w:r w:rsidRPr="00430ABA">
        <w:rPr>
          <w:i/>
          <w:iCs/>
          <w:color w:val="000000"/>
          <w:sz w:val="22"/>
          <w:szCs w:val="22"/>
        </w:rPr>
        <w:t>Maximize EDCL’s Use of Technology</w:t>
      </w:r>
      <w:r w:rsidRPr="00826AC1">
        <w:rPr>
          <w:color w:val="000000"/>
          <w:sz w:val="22"/>
          <w:szCs w:val="22"/>
        </w:rPr>
        <w:t xml:space="preserve">, was </w:t>
      </w:r>
      <w:r w:rsidR="00430ABA">
        <w:rPr>
          <w:color w:val="000000"/>
          <w:sz w:val="22"/>
          <w:szCs w:val="22"/>
        </w:rPr>
        <w:t xml:space="preserve">absorbed </w:t>
      </w:r>
      <w:r w:rsidR="00A12147">
        <w:rPr>
          <w:color w:val="000000"/>
          <w:sz w:val="22"/>
          <w:szCs w:val="22"/>
        </w:rPr>
        <w:t xml:space="preserve">into </w:t>
      </w:r>
      <w:r w:rsidRPr="00826AC1">
        <w:rPr>
          <w:color w:val="000000"/>
          <w:sz w:val="22"/>
          <w:szCs w:val="22"/>
        </w:rPr>
        <w:t xml:space="preserve">the third direction, </w:t>
      </w:r>
      <w:r w:rsidRPr="00430ABA">
        <w:rPr>
          <w:i/>
          <w:iCs/>
          <w:color w:val="000000"/>
          <w:sz w:val="22"/>
          <w:szCs w:val="22"/>
        </w:rPr>
        <w:t>Address Resource Issues</w:t>
      </w:r>
      <w:r w:rsidRPr="00826AC1">
        <w:rPr>
          <w:b/>
          <w:bCs/>
          <w:color w:val="000000"/>
          <w:sz w:val="22"/>
          <w:szCs w:val="22"/>
        </w:rPr>
        <w:t>.</w:t>
      </w:r>
    </w:p>
    <w:p w14:paraId="7B7E0EB1" w14:textId="77777777" w:rsidR="009A1EB8" w:rsidRPr="00826AC1" w:rsidRDefault="009A1EB8" w:rsidP="009A1EB8">
      <w:pPr>
        <w:rPr>
          <w:color w:val="000000"/>
          <w:sz w:val="22"/>
          <w:szCs w:val="22"/>
        </w:rPr>
      </w:pPr>
    </w:p>
    <w:p w14:paraId="6DA4CB4E" w14:textId="5FFB1225" w:rsidR="009A1EB8" w:rsidRPr="00826AC1" w:rsidRDefault="009A1EB8" w:rsidP="009A1EB8">
      <w:pPr>
        <w:rPr>
          <w:color w:val="000000"/>
          <w:sz w:val="22"/>
          <w:szCs w:val="22"/>
        </w:rPr>
      </w:pPr>
      <w:r w:rsidRPr="00826AC1">
        <w:rPr>
          <w:color w:val="000000"/>
          <w:sz w:val="22"/>
          <w:szCs w:val="22"/>
        </w:rPr>
        <w:t xml:space="preserve">The </w:t>
      </w:r>
      <w:r w:rsidR="00826AC1" w:rsidRPr="00826AC1">
        <w:rPr>
          <w:color w:val="000000"/>
          <w:sz w:val="22"/>
          <w:szCs w:val="22"/>
        </w:rPr>
        <w:t xml:space="preserve">refreshed </w:t>
      </w:r>
      <w:r w:rsidRPr="00826AC1">
        <w:rPr>
          <w:color w:val="000000"/>
          <w:sz w:val="22"/>
          <w:szCs w:val="22"/>
        </w:rPr>
        <w:t xml:space="preserve">plan </w:t>
      </w:r>
      <w:r w:rsidR="00826AC1" w:rsidRPr="00826AC1">
        <w:rPr>
          <w:color w:val="000000"/>
          <w:sz w:val="22"/>
          <w:szCs w:val="22"/>
        </w:rPr>
        <w:t xml:space="preserve">continues to </w:t>
      </w:r>
      <w:r w:rsidRPr="00826AC1">
        <w:rPr>
          <w:color w:val="000000"/>
          <w:sz w:val="22"/>
          <w:szCs w:val="22"/>
        </w:rPr>
        <w:t xml:space="preserve">take account of the policy contained in the document titled “Journey to Belonging”, developed by </w:t>
      </w:r>
      <w:r w:rsidR="00826AC1" w:rsidRPr="00826AC1">
        <w:rPr>
          <w:color w:val="000000"/>
          <w:sz w:val="22"/>
          <w:szCs w:val="22"/>
        </w:rPr>
        <w:t>EDCL</w:t>
      </w:r>
      <w:r w:rsidRPr="00826AC1">
        <w:rPr>
          <w:color w:val="000000"/>
          <w:sz w:val="22"/>
          <w:szCs w:val="22"/>
        </w:rPr>
        <w:t xml:space="preserve">’s funder, Ontario’s Ministry of Children, Community and Social Services. Journey to Belonging is in its early stages of implementation. The focus is on choice, on empowerment and on individualized supports and </w:t>
      </w:r>
      <w:r w:rsidR="00ED5753">
        <w:rPr>
          <w:color w:val="000000"/>
          <w:sz w:val="22"/>
          <w:szCs w:val="22"/>
        </w:rPr>
        <w:t xml:space="preserve">individualized </w:t>
      </w:r>
      <w:r w:rsidRPr="00826AC1">
        <w:rPr>
          <w:color w:val="000000"/>
          <w:sz w:val="22"/>
          <w:szCs w:val="22"/>
        </w:rPr>
        <w:t xml:space="preserve">funding. </w:t>
      </w:r>
      <w:r w:rsidR="00826AC1" w:rsidRPr="00826AC1">
        <w:rPr>
          <w:color w:val="000000"/>
          <w:sz w:val="22"/>
          <w:szCs w:val="22"/>
        </w:rPr>
        <w:t>EDCL</w:t>
      </w:r>
      <w:r w:rsidRPr="00826AC1">
        <w:rPr>
          <w:color w:val="000000"/>
          <w:sz w:val="22"/>
          <w:szCs w:val="22"/>
        </w:rPr>
        <w:t xml:space="preserve"> will monitor this policy initiative and adjust the organization’s strategies accordingly as implementation proceeds.</w:t>
      </w:r>
    </w:p>
    <w:p w14:paraId="6A49D5D2" w14:textId="77777777" w:rsidR="006B4BD0" w:rsidRPr="00826AC1" w:rsidRDefault="006B4BD0" w:rsidP="006C215F">
      <w:pPr>
        <w:rPr>
          <w:sz w:val="22"/>
          <w:szCs w:val="22"/>
        </w:rPr>
      </w:pPr>
    </w:p>
    <w:p w14:paraId="2D9CC6FC" w14:textId="5BB45C33" w:rsidR="006B4BD0" w:rsidRPr="00826AC1" w:rsidRDefault="00AA0628" w:rsidP="006C215F">
      <w:pPr>
        <w:rPr>
          <w:sz w:val="22"/>
          <w:szCs w:val="22"/>
        </w:rPr>
      </w:pPr>
      <w:r w:rsidRPr="00826AC1">
        <w:rPr>
          <w:sz w:val="22"/>
          <w:szCs w:val="22"/>
        </w:rPr>
        <w:t>EDCL will</w:t>
      </w:r>
      <w:r w:rsidR="007317D6">
        <w:rPr>
          <w:sz w:val="22"/>
          <w:szCs w:val="22"/>
        </w:rPr>
        <w:t xml:space="preserve"> continue to</w:t>
      </w:r>
      <w:r w:rsidRPr="00826AC1">
        <w:rPr>
          <w:sz w:val="22"/>
          <w:szCs w:val="22"/>
        </w:rPr>
        <w:t xml:space="preserve"> </w:t>
      </w:r>
      <w:r w:rsidR="00826AC1" w:rsidRPr="00826AC1">
        <w:rPr>
          <w:sz w:val="22"/>
          <w:szCs w:val="22"/>
        </w:rPr>
        <w:t>work t</w:t>
      </w:r>
      <w:r w:rsidRPr="00826AC1">
        <w:rPr>
          <w:sz w:val="22"/>
          <w:szCs w:val="22"/>
        </w:rPr>
        <w:t>o maintain its grassroots connection</w:t>
      </w:r>
      <w:r w:rsidR="00430ABA">
        <w:rPr>
          <w:sz w:val="22"/>
          <w:szCs w:val="22"/>
        </w:rPr>
        <w:t>s</w:t>
      </w:r>
      <w:r w:rsidRPr="00826AC1">
        <w:rPr>
          <w:sz w:val="22"/>
          <w:szCs w:val="22"/>
        </w:rPr>
        <w:t xml:space="preserve"> and responsiveness to families and </w:t>
      </w:r>
      <w:r w:rsidR="008655EA" w:rsidRPr="00826AC1">
        <w:rPr>
          <w:sz w:val="22"/>
          <w:szCs w:val="22"/>
        </w:rPr>
        <w:t xml:space="preserve">the </w:t>
      </w:r>
      <w:r w:rsidRPr="00826AC1">
        <w:rPr>
          <w:sz w:val="22"/>
          <w:szCs w:val="22"/>
        </w:rPr>
        <w:t xml:space="preserve">community; it will continue to strive for ongoing improvements in service delivery and in the quality of life enjoyed by people with intellectual disabilities in Elmira and District </w:t>
      </w:r>
      <w:r w:rsidR="00E57745" w:rsidRPr="00826AC1">
        <w:rPr>
          <w:sz w:val="22"/>
          <w:szCs w:val="22"/>
        </w:rPr>
        <w:t xml:space="preserve">and </w:t>
      </w:r>
      <w:r w:rsidRPr="00826AC1">
        <w:rPr>
          <w:sz w:val="22"/>
          <w:szCs w:val="22"/>
        </w:rPr>
        <w:t xml:space="preserve">it will </w:t>
      </w:r>
      <w:r w:rsidR="003357BD" w:rsidRPr="00826AC1">
        <w:rPr>
          <w:sz w:val="22"/>
          <w:szCs w:val="22"/>
        </w:rPr>
        <w:t>keep exploring innovative and creative ways to enhance service capacity</w:t>
      </w:r>
      <w:r w:rsidR="00826AC1" w:rsidRPr="00826AC1">
        <w:rPr>
          <w:sz w:val="22"/>
          <w:szCs w:val="22"/>
        </w:rPr>
        <w:t>,</w:t>
      </w:r>
      <w:r w:rsidR="00864925" w:rsidRPr="00826AC1">
        <w:rPr>
          <w:sz w:val="22"/>
          <w:szCs w:val="22"/>
        </w:rPr>
        <w:t xml:space="preserve"> both on its own and through meaningful collaborations with like-minded organizations</w:t>
      </w:r>
      <w:r w:rsidR="003357BD" w:rsidRPr="00826AC1">
        <w:rPr>
          <w:sz w:val="22"/>
          <w:szCs w:val="22"/>
        </w:rPr>
        <w:t xml:space="preserve">. </w:t>
      </w:r>
    </w:p>
    <w:p w14:paraId="40608921" w14:textId="77777777" w:rsidR="00FA581E" w:rsidRDefault="00FA581E" w:rsidP="006C215F">
      <w:pPr>
        <w:rPr>
          <w:sz w:val="22"/>
          <w:szCs w:val="22"/>
        </w:rPr>
      </w:pPr>
    </w:p>
    <w:p w14:paraId="5279842A" w14:textId="77777777" w:rsidR="00FA581E" w:rsidRDefault="00FA581E" w:rsidP="006C215F">
      <w:pPr>
        <w:rPr>
          <w:sz w:val="22"/>
          <w:szCs w:val="22"/>
        </w:rPr>
      </w:pPr>
    </w:p>
    <w:p w14:paraId="1AD01C8C" w14:textId="09E9E3C6" w:rsidR="00D4491D" w:rsidRDefault="00D4491D">
      <w:pPr>
        <w:rPr>
          <w:sz w:val="22"/>
          <w:szCs w:val="22"/>
        </w:rPr>
      </w:pPr>
    </w:p>
    <w:p w14:paraId="6CD3D01C" w14:textId="14E3B052" w:rsidR="00B831CD" w:rsidRDefault="00B831CD">
      <w:pPr>
        <w:rPr>
          <w:sz w:val="22"/>
          <w:szCs w:val="22"/>
        </w:rPr>
      </w:pPr>
    </w:p>
    <w:p w14:paraId="7DEFEDDC" w14:textId="78851A56" w:rsidR="00B831CD" w:rsidRDefault="00B831CD">
      <w:pPr>
        <w:rPr>
          <w:sz w:val="22"/>
          <w:szCs w:val="22"/>
        </w:rPr>
      </w:pPr>
    </w:p>
    <w:p w14:paraId="25505A8B" w14:textId="16AE3F5F" w:rsidR="00B831CD" w:rsidRDefault="00B831CD">
      <w:pPr>
        <w:rPr>
          <w:sz w:val="22"/>
          <w:szCs w:val="22"/>
        </w:rPr>
      </w:pPr>
    </w:p>
    <w:p w14:paraId="35C1CDD1" w14:textId="6701AE81" w:rsidR="00B831CD" w:rsidRDefault="00B831CD">
      <w:pPr>
        <w:rPr>
          <w:sz w:val="22"/>
          <w:szCs w:val="22"/>
        </w:rPr>
      </w:pPr>
    </w:p>
    <w:p w14:paraId="46907410" w14:textId="2EC1648D" w:rsidR="00B831CD" w:rsidRDefault="00B831CD">
      <w:pPr>
        <w:rPr>
          <w:sz w:val="22"/>
          <w:szCs w:val="22"/>
        </w:rPr>
      </w:pPr>
    </w:p>
    <w:p w14:paraId="4C3B4DCA" w14:textId="1A240CAF" w:rsidR="00B831CD" w:rsidRDefault="00B831CD">
      <w:pPr>
        <w:rPr>
          <w:sz w:val="22"/>
          <w:szCs w:val="22"/>
        </w:rPr>
      </w:pPr>
    </w:p>
    <w:p w14:paraId="7407684B" w14:textId="5B38F377" w:rsidR="00B831CD" w:rsidRDefault="00B831CD">
      <w:pPr>
        <w:rPr>
          <w:sz w:val="22"/>
          <w:szCs w:val="22"/>
        </w:rPr>
      </w:pPr>
    </w:p>
    <w:p w14:paraId="32E0FD90" w14:textId="7C6C5546" w:rsidR="00B831CD" w:rsidRDefault="00B831CD">
      <w:pPr>
        <w:rPr>
          <w:sz w:val="22"/>
          <w:szCs w:val="22"/>
        </w:rPr>
      </w:pPr>
    </w:p>
    <w:p w14:paraId="63106812" w14:textId="07756E4F" w:rsidR="00B831CD" w:rsidRDefault="00B831CD">
      <w:pPr>
        <w:rPr>
          <w:sz w:val="22"/>
          <w:szCs w:val="22"/>
        </w:rPr>
      </w:pPr>
    </w:p>
    <w:p w14:paraId="3F15722A" w14:textId="34C98834" w:rsidR="00B831CD" w:rsidRDefault="00B831CD">
      <w:pPr>
        <w:rPr>
          <w:sz w:val="22"/>
          <w:szCs w:val="22"/>
        </w:rPr>
      </w:pPr>
    </w:p>
    <w:p w14:paraId="327B0FA7" w14:textId="36144E90" w:rsidR="00B831CD" w:rsidRDefault="00B831CD">
      <w:pPr>
        <w:rPr>
          <w:sz w:val="22"/>
          <w:szCs w:val="22"/>
        </w:rPr>
      </w:pPr>
    </w:p>
    <w:p w14:paraId="4416BC6F" w14:textId="25842038" w:rsidR="00B831CD" w:rsidRDefault="00B831CD">
      <w:pPr>
        <w:rPr>
          <w:sz w:val="22"/>
          <w:szCs w:val="22"/>
        </w:rPr>
      </w:pPr>
    </w:p>
    <w:p w14:paraId="58D4C8FA" w14:textId="29E3CFD7" w:rsidR="00246636" w:rsidRDefault="00246636">
      <w:pPr>
        <w:rPr>
          <w:sz w:val="22"/>
          <w:szCs w:val="22"/>
        </w:rPr>
      </w:pPr>
    </w:p>
    <w:p w14:paraId="23A94732" w14:textId="77777777" w:rsidR="00246636" w:rsidRDefault="00246636">
      <w:pPr>
        <w:rPr>
          <w:sz w:val="22"/>
          <w:szCs w:val="22"/>
        </w:rPr>
      </w:pPr>
      <w:bookmarkStart w:id="0" w:name="_GoBack"/>
      <w:bookmarkEnd w:id="0"/>
    </w:p>
    <w:p w14:paraId="230ADF2D" w14:textId="77777777" w:rsidR="00ED2790" w:rsidRPr="005C3C40" w:rsidRDefault="00ED2790" w:rsidP="003B19C0">
      <w:pPr>
        <w:pStyle w:val="ListParagraph"/>
        <w:numPr>
          <w:ilvl w:val="0"/>
          <w:numId w:val="15"/>
        </w:numPr>
        <w:ind w:left="720"/>
        <w:rPr>
          <w:b/>
          <w:color w:val="15AEB6"/>
          <w:sz w:val="48"/>
          <w:szCs w:val="48"/>
          <w:lang w:val="en-CA"/>
        </w:rPr>
      </w:pPr>
      <w:r w:rsidRPr="005C3C40">
        <w:rPr>
          <w:b/>
          <w:color w:val="15AEB6"/>
          <w:sz w:val="48"/>
          <w:szCs w:val="48"/>
          <w:lang w:val="en-CA"/>
        </w:rPr>
        <w:lastRenderedPageBreak/>
        <w:t>Strategic Directions</w:t>
      </w:r>
    </w:p>
    <w:p w14:paraId="4122BDD2" w14:textId="77777777" w:rsidR="006015F9" w:rsidRPr="008655EA" w:rsidRDefault="006015F9" w:rsidP="00AB00C2">
      <w:pPr>
        <w:rPr>
          <w:sz w:val="22"/>
          <w:szCs w:val="22"/>
          <w:lang w:val="en-CA"/>
        </w:rPr>
      </w:pPr>
    </w:p>
    <w:p w14:paraId="560CEF4E" w14:textId="77777777" w:rsidR="00931CA5" w:rsidRPr="00826AC1" w:rsidRDefault="00931CA5" w:rsidP="00931CA5">
      <w:pPr>
        <w:rPr>
          <w:color w:val="000000"/>
          <w:sz w:val="22"/>
          <w:szCs w:val="22"/>
        </w:rPr>
      </w:pPr>
      <w:r w:rsidRPr="00826AC1">
        <w:rPr>
          <w:color w:val="000000"/>
          <w:sz w:val="22"/>
          <w:szCs w:val="22"/>
        </w:rPr>
        <w:t>The plan for 2023-24 includes four directions:</w:t>
      </w:r>
    </w:p>
    <w:p w14:paraId="49456A5D" w14:textId="5F95BF03" w:rsidR="00931CA5" w:rsidRPr="00A12147" w:rsidRDefault="00931CA5" w:rsidP="00931CA5">
      <w:pPr>
        <w:numPr>
          <w:ilvl w:val="0"/>
          <w:numId w:val="26"/>
        </w:numPr>
        <w:rPr>
          <w:b/>
          <w:bCs/>
          <w:color w:val="000000"/>
          <w:sz w:val="22"/>
          <w:szCs w:val="22"/>
        </w:rPr>
      </w:pPr>
      <w:r w:rsidRPr="00A12147">
        <w:rPr>
          <w:b/>
          <w:bCs/>
          <w:color w:val="000000"/>
          <w:sz w:val="22"/>
          <w:szCs w:val="22"/>
        </w:rPr>
        <w:t xml:space="preserve">Enhance the Quality of Life of People with Intellectual Disabilities in Elmira and </w:t>
      </w:r>
      <w:r w:rsidR="00033FEB" w:rsidRPr="00A12147">
        <w:rPr>
          <w:b/>
          <w:bCs/>
          <w:color w:val="000000"/>
          <w:sz w:val="22"/>
          <w:szCs w:val="22"/>
        </w:rPr>
        <w:t>D</w:t>
      </w:r>
      <w:r w:rsidRPr="00A12147">
        <w:rPr>
          <w:b/>
          <w:bCs/>
          <w:color w:val="000000"/>
          <w:sz w:val="22"/>
          <w:szCs w:val="22"/>
        </w:rPr>
        <w:t>istrict</w:t>
      </w:r>
    </w:p>
    <w:p w14:paraId="070E4243" w14:textId="77777777" w:rsidR="00931CA5" w:rsidRPr="00A12147" w:rsidRDefault="00931CA5" w:rsidP="00931CA5">
      <w:pPr>
        <w:numPr>
          <w:ilvl w:val="0"/>
          <w:numId w:val="26"/>
        </w:numPr>
        <w:rPr>
          <w:b/>
          <w:bCs/>
          <w:color w:val="000000"/>
          <w:sz w:val="22"/>
          <w:szCs w:val="22"/>
        </w:rPr>
      </w:pPr>
      <w:r w:rsidRPr="00A12147">
        <w:rPr>
          <w:b/>
          <w:bCs/>
          <w:color w:val="000000"/>
          <w:sz w:val="22"/>
          <w:szCs w:val="22"/>
        </w:rPr>
        <w:t>Further Empower and Engage the People EDCL Supports</w:t>
      </w:r>
    </w:p>
    <w:p w14:paraId="4910BAF6" w14:textId="77777777" w:rsidR="00931CA5" w:rsidRPr="00A12147" w:rsidRDefault="00931CA5" w:rsidP="00931CA5">
      <w:pPr>
        <w:numPr>
          <w:ilvl w:val="0"/>
          <w:numId w:val="26"/>
        </w:numPr>
        <w:rPr>
          <w:b/>
          <w:bCs/>
          <w:color w:val="000000"/>
          <w:sz w:val="22"/>
          <w:szCs w:val="22"/>
        </w:rPr>
      </w:pPr>
      <w:r w:rsidRPr="00A12147">
        <w:rPr>
          <w:b/>
          <w:bCs/>
          <w:color w:val="000000"/>
          <w:sz w:val="22"/>
          <w:szCs w:val="22"/>
        </w:rPr>
        <w:t>Address Resource Issues</w:t>
      </w:r>
    </w:p>
    <w:p w14:paraId="21E1592B" w14:textId="77777777" w:rsidR="00931CA5" w:rsidRPr="00A12147" w:rsidRDefault="00931CA5" w:rsidP="00931CA5">
      <w:pPr>
        <w:numPr>
          <w:ilvl w:val="0"/>
          <w:numId w:val="26"/>
        </w:numPr>
        <w:rPr>
          <w:b/>
          <w:bCs/>
          <w:color w:val="000000"/>
          <w:sz w:val="22"/>
          <w:szCs w:val="22"/>
        </w:rPr>
      </w:pPr>
      <w:r w:rsidRPr="00A12147">
        <w:rPr>
          <w:b/>
          <w:bCs/>
          <w:color w:val="000000"/>
          <w:sz w:val="22"/>
          <w:szCs w:val="22"/>
        </w:rPr>
        <w:t>Enhance the Governance Capacity of the Board of Directors</w:t>
      </w:r>
    </w:p>
    <w:p w14:paraId="5D268C61" w14:textId="77777777" w:rsidR="00931CA5" w:rsidRPr="00826AC1" w:rsidRDefault="00931CA5" w:rsidP="00931CA5">
      <w:pPr>
        <w:rPr>
          <w:color w:val="000000"/>
          <w:sz w:val="22"/>
          <w:szCs w:val="22"/>
        </w:rPr>
      </w:pPr>
    </w:p>
    <w:p w14:paraId="023DBD41" w14:textId="328D6A60" w:rsidR="00B81A81" w:rsidRDefault="00931CA5" w:rsidP="00931CA5">
      <w:pPr>
        <w:rPr>
          <w:color w:val="000000"/>
          <w:sz w:val="22"/>
          <w:szCs w:val="22"/>
          <w:lang w:val="en-CA"/>
        </w:rPr>
      </w:pPr>
      <w:r w:rsidRPr="00826AC1">
        <w:rPr>
          <w:color w:val="000000"/>
          <w:sz w:val="22"/>
          <w:szCs w:val="22"/>
        </w:rPr>
        <w:t xml:space="preserve"> </w:t>
      </w:r>
    </w:p>
    <w:p w14:paraId="1F64A887" w14:textId="77777777" w:rsidR="00B81A81" w:rsidRDefault="00B81A81" w:rsidP="00AB00C2">
      <w:pPr>
        <w:rPr>
          <w:color w:val="000000"/>
          <w:sz w:val="22"/>
          <w:szCs w:val="22"/>
          <w:lang w:val="en-CA"/>
        </w:rPr>
      </w:pPr>
    </w:p>
    <w:p w14:paraId="2730615A" w14:textId="56974D19" w:rsidR="00B81A81" w:rsidRDefault="00B831CD" w:rsidP="00AB00C2">
      <w:pPr>
        <w:rPr>
          <w:color w:val="000000"/>
          <w:sz w:val="22"/>
          <w:szCs w:val="22"/>
          <w:lang w:val="en-CA"/>
        </w:rPr>
      </w:pPr>
      <w:r>
        <w:rPr>
          <w:noProof/>
          <w:color w:val="000000"/>
          <w:sz w:val="22"/>
          <w:szCs w:val="22"/>
        </w:rPr>
        <mc:AlternateContent>
          <mc:Choice Requires="wps">
            <w:drawing>
              <wp:anchor distT="0" distB="0" distL="114300" distR="114300" simplePos="0" relativeHeight="251663360" behindDoc="0" locked="0" layoutInCell="1" allowOverlap="1" wp14:anchorId="6AAE5B2B" wp14:editId="4F546F20">
                <wp:simplePos x="0" y="0"/>
                <wp:positionH relativeFrom="column">
                  <wp:posOffset>4707765</wp:posOffset>
                </wp:positionH>
                <wp:positionV relativeFrom="paragraph">
                  <wp:posOffset>123825</wp:posOffset>
                </wp:positionV>
                <wp:extent cx="1335686" cy="115379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1335686" cy="1153795"/>
                        </a:xfrm>
                        <a:prstGeom prst="roundRect">
                          <a:avLst/>
                        </a:prstGeom>
                        <a:solidFill>
                          <a:srgbClr val="15AEB6"/>
                        </a:solidFill>
                        <a:ln w="6350">
                          <a:noFill/>
                        </a:ln>
                      </wps:spPr>
                      <wps:txbx>
                        <w:txbxContent>
                          <w:p w14:paraId="1EF79CEC" w14:textId="670E89A1" w:rsidR="005C3C40" w:rsidRPr="00825C18" w:rsidRDefault="00B831CD" w:rsidP="00931CA5">
                            <w:pPr>
                              <w:jc w:val="center"/>
                              <w:rPr>
                                <w:b/>
                                <w:bCs/>
                                <w:color w:val="000000" w:themeColor="text1"/>
                                <w:sz w:val="28"/>
                                <w:szCs w:val="28"/>
                              </w:rPr>
                            </w:pPr>
                            <w:r w:rsidRPr="00825C18">
                              <w:rPr>
                                <w:b/>
                                <w:bCs/>
                                <w:color w:val="000000" w:themeColor="text1"/>
                                <w:sz w:val="28"/>
                                <w:szCs w:val="28"/>
                                <w:lang w:val="en-CA"/>
                              </w:rPr>
                              <w:t>Maintaining Our Grassroots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E5B2B" id="Text Box 20" o:spid="_x0000_s1032" style="position:absolute;margin-left:370.7pt;margin-top:9.75pt;width:105.15pt;height:9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" fillcolor="#15aeb6" stroked="f" strokeweight=".5pt">
                <v:textbox>
                  <w:txbxContent>
                    <w:p w14:paraId="1EF79CEC" w14:textId="670E89A1" w:rsidR="005C3C40" w:rsidRPr="00825C18" w:rsidRDefault="00B831CD" w:rsidP="00931CA5">
                      <w:pPr>
                        <w:jc w:val="center"/>
                        <w:rPr>
                          <w:b/>
                          <w:bCs/>
                          <w:color w:val="000000" w:themeColor="text1"/>
                          <w:sz w:val="28"/>
                          <w:szCs w:val="28"/>
                        </w:rPr>
                      </w:pPr>
                      <w:r w:rsidRPr="00825C18">
                        <w:rPr>
                          <w:b/>
                          <w:bCs/>
                          <w:color w:val="000000" w:themeColor="text1"/>
                          <w:sz w:val="28"/>
                          <w:szCs w:val="28"/>
                          <w:lang w:val="en-CA"/>
                        </w:rPr>
                        <w:t>Maintaining Our Grassroots Connections</w:t>
                      </w:r>
                    </w:p>
                  </w:txbxContent>
                </v:textbox>
              </v:roundrect>
            </w:pict>
          </mc:Fallback>
        </mc:AlternateContent>
      </w:r>
    </w:p>
    <w:p w14:paraId="36CDCEED" w14:textId="36899148" w:rsidR="00B81A81" w:rsidRDefault="00300C04" w:rsidP="00AB00C2">
      <w:pPr>
        <w:rPr>
          <w:color w:val="000000"/>
          <w:sz w:val="22"/>
          <w:szCs w:val="22"/>
          <w:lang w:val="en-CA"/>
        </w:rPr>
      </w:pPr>
      <w:r>
        <w:rPr>
          <w:noProof/>
          <w:color w:val="000000"/>
          <w:sz w:val="22"/>
          <w:szCs w:val="22"/>
        </w:rPr>
        <w:drawing>
          <wp:inline distT="0" distB="0" distL="0" distR="0" wp14:anchorId="585A6E5F" wp14:editId="011F3674">
            <wp:extent cx="4914900" cy="2692400"/>
            <wp:effectExtent l="0" t="0" r="0" b="317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45A0E91" w14:textId="77777777" w:rsidR="00B81A81" w:rsidRDefault="00B81A81" w:rsidP="00AB00C2">
      <w:pPr>
        <w:rPr>
          <w:color w:val="000000"/>
          <w:sz w:val="22"/>
          <w:szCs w:val="22"/>
          <w:lang w:val="en-CA"/>
        </w:rPr>
      </w:pPr>
    </w:p>
    <w:p w14:paraId="4134E151" w14:textId="77777777" w:rsidR="00B81A81" w:rsidRDefault="00B81A81" w:rsidP="00AB00C2">
      <w:pPr>
        <w:rPr>
          <w:color w:val="000000"/>
          <w:sz w:val="22"/>
          <w:szCs w:val="22"/>
          <w:lang w:val="en-CA"/>
        </w:rPr>
      </w:pPr>
    </w:p>
    <w:p w14:paraId="42B6E742" w14:textId="77777777" w:rsidR="00B81A81" w:rsidRDefault="00B81A81" w:rsidP="00AB00C2">
      <w:pPr>
        <w:rPr>
          <w:color w:val="000000"/>
          <w:sz w:val="22"/>
          <w:szCs w:val="22"/>
          <w:lang w:val="en-CA"/>
        </w:rPr>
      </w:pPr>
    </w:p>
    <w:p w14:paraId="41BD7CB3" w14:textId="77777777" w:rsidR="00F303FD" w:rsidRPr="00F83BDA" w:rsidRDefault="00F303FD" w:rsidP="00AB00C2">
      <w:pPr>
        <w:rPr>
          <w:color w:val="000000"/>
          <w:sz w:val="22"/>
          <w:szCs w:val="22"/>
          <w:lang w:val="en-CA"/>
        </w:rPr>
      </w:pPr>
    </w:p>
    <w:p w14:paraId="1D65AB15" w14:textId="5280409A" w:rsidR="00527335" w:rsidRPr="00F83BDA" w:rsidRDefault="000B7261" w:rsidP="007B4EB7">
      <w:pPr>
        <w:rPr>
          <w:color w:val="000000"/>
          <w:sz w:val="22"/>
          <w:szCs w:val="22"/>
          <w:lang w:val="en-CA"/>
        </w:rPr>
      </w:pPr>
      <w:r w:rsidRPr="00F83BDA">
        <w:rPr>
          <w:color w:val="000000"/>
          <w:sz w:val="22"/>
          <w:szCs w:val="22"/>
          <w:lang w:val="en-CA"/>
        </w:rPr>
        <w:t>Each direction contains one or more goals</w:t>
      </w:r>
      <w:r w:rsidR="00A12147">
        <w:rPr>
          <w:color w:val="000000"/>
          <w:sz w:val="22"/>
          <w:szCs w:val="22"/>
          <w:lang w:val="en-CA"/>
        </w:rPr>
        <w:t>. M</w:t>
      </w:r>
      <w:r w:rsidRPr="00F83BDA">
        <w:rPr>
          <w:color w:val="000000"/>
          <w:sz w:val="22"/>
          <w:szCs w:val="22"/>
          <w:lang w:val="en-CA"/>
        </w:rPr>
        <w:t xml:space="preserve">ost goals contain </w:t>
      </w:r>
      <w:r w:rsidR="00522D1A" w:rsidRPr="00F83BDA">
        <w:rPr>
          <w:color w:val="000000"/>
          <w:sz w:val="22"/>
          <w:szCs w:val="22"/>
          <w:lang w:val="en-CA"/>
        </w:rPr>
        <w:t xml:space="preserve">one or more </w:t>
      </w:r>
      <w:r w:rsidRPr="00F83BDA">
        <w:rPr>
          <w:color w:val="000000"/>
          <w:sz w:val="22"/>
          <w:szCs w:val="22"/>
          <w:lang w:val="en-CA"/>
        </w:rPr>
        <w:t xml:space="preserve">key actions. Both </w:t>
      </w:r>
      <w:r w:rsidR="00522D1A" w:rsidRPr="00F83BDA">
        <w:rPr>
          <w:color w:val="000000"/>
          <w:sz w:val="22"/>
          <w:szCs w:val="22"/>
          <w:lang w:val="en-CA"/>
        </w:rPr>
        <w:t xml:space="preserve">the goals and key actions </w:t>
      </w:r>
      <w:r w:rsidRPr="00F83BDA">
        <w:rPr>
          <w:color w:val="000000"/>
          <w:sz w:val="22"/>
          <w:szCs w:val="22"/>
          <w:lang w:val="en-CA"/>
        </w:rPr>
        <w:t xml:space="preserve">are intended to explain how the organization will move in </w:t>
      </w:r>
      <w:r w:rsidR="008E267F" w:rsidRPr="00F83BDA">
        <w:rPr>
          <w:color w:val="000000"/>
          <w:sz w:val="22"/>
          <w:szCs w:val="22"/>
          <w:lang w:val="en-CA"/>
        </w:rPr>
        <w:t xml:space="preserve">each </w:t>
      </w:r>
      <w:r w:rsidRPr="00F83BDA">
        <w:rPr>
          <w:color w:val="000000"/>
          <w:sz w:val="22"/>
          <w:szCs w:val="22"/>
          <w:lang w:val="en-CA"/>
        </w:rPr>
        <w:t xml:space="preserve">direction and to provide assurance that the direction </w:t>
      </w:r>
      <w:r w:rsidR="00A12147">
        <w:rPr>
          <w:color w:val="000000"/>
          <w:sz w:val="22"/>
          <w:szCs w:val="22"/>
          <w:lang w:val="en-CA"/>
        </w:rPr>
        <w:t xml:space="preserve">will be </w:t>
      </w:r>
      <w:r w:rsidRPr="00F83BDA">
        <w:rPr>
          <w:color w:val="000000"/>
          <w:sz w:val="22"/>
          <w:szCs w:val="22"/>
          <w:lang w:val="en-CA"/>
        </w:rPr>
        <w:t>achieved.</w:t>
      </w:r>
    </w:p>
    <w:p w14:paraId="6061061D" w14:textId="77777777" w:rsidR="00527335" w:rsidRPr="00F83BDA" w:rsidRDefault="00527335" w:rsidP="007B4EB7">
      <w:pPr>
        <w:rPr>
          <w:color w:val="000000"/>
          <w:sz w:val="22"/>
          <w:szCs w:val="22"/>
          <w:lang w:val="en-CA"/>
        </w:rPr>
      </w:pPr>
    </w:p>
    <w:p w14:paraId="05347D4D" w14:textId="77777777" w:rsidR="00527335" w:rsidRPr="00F83BDA" w:rsidRDefault="00527335" w:rsidP="007B4EB7">
      <w:pPr>
        <w:rPr>
          <w:color w:val="000000"/>
          <w:sz w:val="22"/>
          <w:szCs w:val="22"/>
          <w:lang w:val="en-CA"/>
        </w:rPr>
      </w:pPr>
    </w:p>
    <w:p w14:paraId="49B7A2A0" w14:textId="77777777" w:rsidR="00527335" w:rsidRDefault="00527335" w:rsidP="007B4EB7">
      <w:pPr>
        <w:rPr>
          <w:color w:val="177476"/>
          <w:sz w:val="32"/>
          <w:szCs w:val="32"/>
          <w:lang w:val="en-CA"/>
        </w:rPr>
      </w:pPr>
    </w:p>
    <w:p w14:paraId="24E6C20C" w14:textId="77777777" w:rsidR="00527335" w:rsidRDefault="00527335" w:rsidP="007B4EB7">
      <w:pPr>
        <w:rPr>
          <w:color w:val="177476"/>
          <w:sz w:val="32"/>
          <w:szCs w:val="32"/>
          <w:lang w:val="en-CA"/>
        </w:rPr>
      </w:pPr>
    </w:p>
    <w:p w14:paraId="43AF0BBE" w14:textId="77777777" w:rsidR="00527335" w:rsidRDefault="00527335" w:rsidP="007B4EB7">
      <w:pPr>
        <w:rPr>
          <w:color w:val="177476"/>
          <w:sz w:val="32"/>
          <w:szCs w:val="32"/>
          <w:lang w:val="en-CA"/>
        </w:rPr>
      </w:pPr>
    </w:p>
    <w:p w14:paraId="2D625982" w14:textId="77777777" w:rsidR="00527335" w:rsidRDefault="00527335" w:rsidP="007B4EB7">
      <w:pPr>
        <w:rPr>
          <w:color w:val="177476"/>
          <w:sz w:val="32"/>
          <w:szCs w:val="32"/>
          <w:lang w:val="en-CA"/>
        </w:rPr>
      </w:pPr>
    </w:p>
    <w:p w14:paraId="31108FC4" w14:textId="77777777" w:rsidR="00527335" w:rsidRDefault="00527335" w:rsidP="007B4EB7">
      <w:pPr>
        <w:rPr>
          <w:color w:val="177476"/>
          <w:sz w:val="32"/>
          <w:szCs w:val="32"/>
          <w:lang w:val="en-CA"/>
        </w:rPr>
      </w:pPr>
    </w:p>
    <w:p w14:paraId="63682D3D" w14:textId="77777777" w:rsidR="00527335" w:rsidRDefault="00527335" w:rsidP="007B4EB7">
      <w:pPr>
        <w:rPr>
          <w:color w:val="177476"/>
          <w:sz w:val="32"/>
          <w:szCs w:val="32"/>
          <w:lang w:val="en-CA"/>
        </w:rPr>
      </w:pPr>
    </w:p>
    <w:p w14:paraId="59CB625A" w14:textId="77777777" w:rsidR="007B4EB7" w:rsidRPr="00931CA5" w:rsidRDefault="007B4EB7" w:rsidP="007B4EB7">
      <w:pPr>
        <w:rPr>
          <w:color w:val="15AEB6"/>
          <w:sz w:val="32"/>
          <w:szCs w:val="32"/>
          <w:lang w:val="en-CA"/>
        </w:rPr>
      </w:pPr>
      <w:r w:rsidRPr="00931CA5">
        <w:rPr>
          <w:color w:val="15AEB6"/>
          <w:sz w:val="32"/>
          <w:szCs w:val="32"/>
          <w:lang w:val="en-CA"/>
        </w:rPr>
        <w:lastRenderedPageBreak/>
        <w:t xml:space="preserve">Direction </w:t>
      </w:r>
      <w:r w:rsidR="00076B44" w:rsidRPr="00931CA5">
        <w:rPr>
          <w:color w:val="15AEB6"/>
          <w:sz w:val="32"/>
          <w:szCs w:val="32"/>
          <w:lang w:val="en-CA"/>
        </w:rPr>
        <w:t xml:space="preserve">1 – </w:t>
      </w:r>
      <w:r w:rsidRPr="00931CA5">
        <w:rPr>
          <w:color w:val="15AEB6"/>
          <w:sz w:val="32"/>
          <w:szCs w:val="32"/>
          <w:lang w:val="en-CA"/>
        </w:rPr>
        <w:t>Services</w:t>
      </w:r>
      <w:r w:rsidR="00D50241" w:rsidRPr="00931CA5">
        <w:rPr>
          <w:color w:val="15AEB6"/>
          <w:sz w:val="32"/>
          <w:szCs w:val="32"/>
          <w:lang w:val="en-CA"/>
        </w:rPr>
        <w:t xml:space="preserve"> </w:t>
      </w:r>
    </w:p>
    <w:p w14:paraId="6A88FD0C" w14:textId="77777777" w:rsidR="00477BDC" w:rsidRPr="00F83BDA" w:rsidRDefault="00003690" w:rsidP="00477BDC">
      <w:pPr>
        <w:rPr>
          <w:b/>
          <w:color w:val="ED7D31"/>
          <w:sz w:val="36"/>
          <w:szCs w:val="36"/>
          <w:lang w:val="en-CA"/>
        </w:rPr>
      </w:pPr>
      <w:bookmarkStart w:id="1" w:name="OLE_LINK1"/>
      <w:bookmarkStart w:id="2" w:name="OLE_LINK2"/>
      <w:r w:rsidRPr="00F83BDA">
        <w:rPr>
          <w:b/>
          <w:color w:val="ED7D31"/>
          <w:sz w:val="36"/>
          <w:szCs w:val="36"/>
          <w:lang w:val="en-CA"/>
        </w:rPr>
        <w:t xml:space="preserve">Enhance </w:t>
      </w:r>
      <w:r w:rsidR="008A1774" w:rsidRPr="00F83BDA">
        <w:rPr>
          <w:b/>
          <w:color w:val="ED7D31"/>
          <w:sz w:val="36"/>
          <w:szCs w:val="36"/>
          <w:lang w:val="en-CA"/>
        </w:rPr>
        <w:t xml:space="preserve">the </w:t>
      </w:r>
      <w:r w:rsidRPr="00F83BDA">
        <w:rPr>
          <w:b/>
          <w:color w:val="ED7D31"/>
          <w:sz w:val="36"/>
          <w:szCs w:val="36"/>
          <w:lang w:val="en-CA"/>
        </w:rPr>
        <w:t xml:space="preserve">Quality of Life </w:t>
      </w:r>
      <w:r w:rsidR="008A1774" w:rsidRPr="00F83BDA">
        <w:rPr>
          <w:b/>
          <w:color w:val="ED7D31"/>
          <w:sz w:val="36"/>
          <w:szCs w:val="36"/>
          <w:lang w:val="en-CA"/>
        </w:rPr>
        <w:t xml:space="preserve">of </w:t>
      </w:r>
      <w:r w:rsidRPr="00F83BDA">
        <w:rPr>
          <w:b/>
          <w:color w:val="ED7D31"/>
          <w:sz w:val="36"/>
          <w:szCs w:val="36"/>
          <w:lang w:val="en-CA"/>
        </w:rPr>
        <w:t xml:space="preserve">People </w:t>
      </w:r>
      <w:r w:rsidR="00F02144" w:rsidRPr="00F83BDA">
        <w:rPr>
          <w:b/>
          <w:color w:val="ED7D31"/>
          <w:sz w:val="36"/>
          <w:szCs w:val="36"/>
          <w:lang w:val="en-CA"/>
        </w:rPr>
        <w:t>w</w:t>
      </w:r>
      <w:r w:rsidRPr="00F83BDA">
        <w:rPr>
          <w:b/>
          <w:color w:val="ED7D31"/>
          <w:sz w:val="36"/>
          <w:szCs w:val="36"/>
          <w:lang w:val="en-CA"/>
        </w:rPr>
        <w:t>ith Intellectual Disabilities in Elmira and District.</w:t>
      </w:r>
    </w:p>
    <w:p w14:paraId="246093D9" w14:textId="77777777" w:rsidR="00D21699" w:rsidRPr="00F83BDA" w:rsidRDefault="00D21699" w:rsidP="0021468E">
      <w:pPr>
        <w:rPr>
          <w:i/>
          <w:color w:val="000000"/>
          <w:sz w:val="22"/>
          <w:szCs w:val="22"/>
          <w:lang w:val="en-CA"/>
        </w:rPr>
      </w:pPr>
    </w:p>
    <w:p w14:paraId="2814A12F" w14:textId="77777777" w:rsidR="00D21699" w:rsidRPr="00F83BDA" w:rsidRDefault="00614B65" w:rsidP="0021468E">
      <w:pPr>
        <w:rPr>
          <w:i/>
          <w:color w:val="000000"/>
          <w:sz w:val="22"/>
          <w:szCs w:val="22"/>
          <w:lang w:val="en-CA"/>
        </w:rPr>
      </w:pPr>
      <w:r>
        <w:rPr>
          <w:noProof/>
        </w:rPr>
        <mc:AlternateContent>
          <mc:Choice Requires="wps">
            <w:drawing>
              <wp:anchor distT="0" distB="0" distL="114300" distR="114300" simplePos="0" relativeHeight="251659264" behindDoc="0" locked="0" layoutInCell="1" allowOverlap="1" wp14:anchorId="6812CEE4" wp14:editId="34D97CF5">
                <wp:simplePos x="0" y="0"/>
                <wp:positionH relativeFrom="column">
                  <wp:posOffset>0</wp:posOffset>
                </wp:positionH>
                <wp:positionV relativeFrom="paragraph">
                  <wp:posOffset>77470</wp:posOffset>
                </wp:positionV>
                <wp:extent cx="5920105" cy="360000"/>
                <wp:effectExtent l="0" t="0" r="1079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360000"/>
                        </a:xfrm>
                        <a:prstGeom prst="rect">
                          <a:avLst/>
                        </a:prstGeom>
                        <a:solidFill>
                          <a:sysClr val="window" lastClr="FFFFFF">
                            <a:lumMod val="95000"/>
                          </a:sysClr>
                        </a:solidFill>
                        <a:ln w="12700">
                          <a:solidFill>
                            <a:prstClr val="black"/>
                          </a:solidFill>
                          <a:prstDash val="sysDash"/>
                        </a:ln>
                      </wps:spPr>
                      <wps:txbx>
                        <w:txbxContent>
                          <w:p w14:paraId="4C4D54DB" w14:textId="77777777" w:rsidR="00F65988" w:rsidRPr="00BF1FEB" w:rsidRDefault="007901F4" w:rsidP="00326C80">
                            <w:pPr>
                              <w:rPr>
                                <w:i/>
                                <w:color w:val="000000"/>
                                <w:sz w:val="28"/>
                                <w:szCs w:val="22"/>
                                <w:lang w:val="en-CA"/>
                              </w:rPr>
                            </w:pPr>
                            <w:bookmarkStart w:id="3" w:name="OLE_LINK3"/>
                            <w:bookmarkStart w:id="4" w:name="OLE_LINK4"/>
                            <w:r w:rsidRPr="00BF1FEB">
                              <w:rPr>
                                <w:i/>
                                <w:color w:val="000000"/>
                                <w:sz w:val="28"/>
                                <w:szCs w:val="22"/>
                                <w:lang w:val="en-CA"/>
                              </w:rPr>
                              <w:t xml:space="preserve">An even better life centred on connections and community </w:t>
                            </w:r>
                            <w:r w:rsidR="00734E3B">
                              <w:rPr>
                                <w:i/>
                                <w:color w:val="000000"/>
                                <w:sz w:val="28"/>
                                <w:szCs w:val="22"/>
                                <w:lang w:val="en-CA"/>
                              </w:rPr>
                              <w:t>i</w:t>
                            </w:r>
                            <w:r w:rsidRPr="00BF1FEB">
                              <w:rPr>
                                <w:i/>
                                <w:color w:val="000000"/>
                                <w:sz w:val="28"/>
                                <w:szCs w:val="22"/>
                                <w:lang w:val="en-CA"/>
                              </w:rPr>
                              <w:t>nvolvement.</w:t>
                            </w:r>
                          </w:p>
                          <w:bookmarkEnd w:id="3"/>
                          <w:bookmarkEnd w:id="4"/>
                          <w:p w14:paraId="4DBD3EFB" w14:textId="77777777" w:rsidR="00F65988" w:rsidRDefault="00F6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CEE4" id="Text Box 8" o:spid="_x0000_s1033" type="#_x0000_t202" style="position:absolute;margin-left:0;margin-top:6.1pt;width:466.1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" fillcolor="#f2f2f2" strokeweight="1pt">
                <v:stroke dashstyle="3 1"/>
                <v:path arrowok="t"/>
                <v:textbox>
                  <w:txbxContent>
                    <w:p w14:paraId="4C4D54DB" w14:textId="77777777" w:rsidR="00F65988" w:rsidRPr="00BF1FEB" w:rsidRDefault="007901F4" w:rsidP="00326C80">
                      <w:pPr>
                        <w:rPr>
                          <w:i/>
                          <w:color w:val="000000"/>
                          <w:sz w:val="28"/>
                          <w:szCs w:val="22"/>
                          <w:lang w:val="en-CA"/>
                        </w:rPr>
                      </w:pPr>
                      <w:bookmarkStart w:id="4" w:name="OLE_LINK3"/>
                      <w:bookmarkStart w:id="5" w:name="OLE_LINK4"/>
                      <w:r w:rsidRPr="00BF1FEB">
                        <w:rPr>
                          <w:i/>
                          <w:color w:val="000000"/>
                          <w:sz w:val="28"/>
                          <w:szCs w:val="22"/>
                          <w:lang w:val="en-CA"/>
                        </w:rPr>
                        <w:t xml:space="preserve">An even better life centred on connections and community </w:t>
                      </w:r>
                      <w:r w:rsidR="00734E3B">
                        <w:rPr>
                          <w:i/>
                          <w:color w:val="000000"/>
                          <w:sz w:val="28"/>
                          <w:szCs w:val="22"/>
                          <w:lang w:val="en-CA"/>
                        </w:rPr>
                        <w:t>i</w:t>
                      </w:r>
                      <w:r w:rsidRPr="00BF1FEB">
                        <w:rPr>
                          <w:i/>
                          <w:color w:val="000000"/>
                          <w:sz w:val="28"/>
                          <w:szCs w:val="22"/>
                          <w:lang w:val="en-CA"/>
                        </w:rPr>
                        <w:t>nvolvement.</w:t>
                      </w:r>
                    </w:p>
                    <w:bookmarkEnd w:id="4"/>
                    <w:bookmarkEnd w:id="5"/>
                    <w:p w14:paraId="4DBD3EFB" w14:textId="77777777" w:rsidR="00F65988" w:rsidRDefault="00F65988"/>
                  </w:txbxContent>
                </v:textbox>
              </v:shape>
            </w:pict>
          </mc:Fallback>
        </mc:AlternateContent>
      </w:r>
    </w:p>
    <w:p w14:paraId="3A784823" w14:textId="77777777" w:rsidR="00D21699" w:rsidRPr="00F83BDA" w:rsidRDefault="00D21699" w:rsidP="0021468E">
      <w:pPr>
        <w:rPr>
          <w:i/>
          <w:color w:val="000000"/>
          <w:sz w:val="22"/>
          <w:szCs w:val="22"/>
          <w:lang w:val="en-CA"/>
        </w:rPr>
      </w:pPr>
    </w:p>
    <w:p w14:paraId="33744C2B" w14:textId="77777777" w:rsidR="00D21699" w:rsidRPr="00F83BDA" w:rsidRDefault="00D21699" w:rsidP="0021468E">
      <w:pPr>
        <w:rPr>
          <w:i/>
          <w:color w:val="000000"/>
          <w:sz w:val="22"/>
          <w:szCs w:val="22"/>
          <w:lang w:val="en-CA"/>
        </w:rPr>
      </w:pPr>
    </w:p>
    <w:p w14:paraId="0F9AE537" w14:textId="77777777" w:rsidR="00D21699" w:rsidRPr="00F83BDA" w:rsidRDefault="00D21699" w:rsidP="0021468E">
      <w:pPr>
        <w:rPr>
          <w:i/>
          <w:color w:val="000000"/>
          <w:sz w:val="22"/>
          <w:szCs w:val="22"/>
          <w:lang w:val="en-CA"/>
        </w:rPr>
      </w:pPr>
    </w:p>
    <w:p w14:paraId="44582F6B" w14:textId="77777777" w:rsidR="004566DA" w:rsidRPr="00B831CD" w:rsidRDefault="00A86599" w:rsidP="0021468E">
      <w:pPr>
        <w:rPr>
          <w:color w:val="15AEB6"/>
          <w:sz w:val="22"/>
          <w:szCs w:val="22"/>
          <w:lang w:val="en-CA"/>
        </w:rPr>
      </w:pPr>
      <w:r w:rsidRPr="00B831CD">
        <w:rPr>
          <w:color w:val="15AEB6"/>
          <w:sz w:val="22"/>
          <w:szCs w:val="22"/>
          <w:lang w:val="en-CA"/>
        </w:rPr>
        <w:t>Goal 1</w:t>
      </w:r>
      <w:r w:rsidR="00CC124B" w:rsidRPr="00B831CD">
        <w:rPr>
          <w:color w:val="15AEB6"/>
          <w:sz w:val="22"/>
          <w:szCs w:val="22"/>
          <w:lang w:val="en-CA"/>
        </w:rPr>
        <w:t>.1</w:t>
      </w:r>
      <w:r w:rsidRPr="00B831CD">
        <w:rPr>
          <w:color w:val="15AEB6"/>
          <w:sz w:val="22"/>
          <w:szCs w:val="22"/>
          <w:lang w:val="en-CA"/>
        </w:rPr>
        <w:t xml:space="preserve"> </w:t>
      </w:r>
    </w:p>
    <w:p w14:paraId="061FFDCE" w14:textId="77777777" w:rsidR="00863052" w:rsidRPr="00F83BDA" w:rsidRDefault="006B1A66" w:rsidP="00863052">
      <w:pPr>
        <w:rPr>
          <w:b/>
          <w:color w:val="000000"/>
          <w:sz w:val="28"/>
          <w:szCs w:val="28"/>
          <w:lang w:val="en-CA"/>
        </w:rPr>
      </w:pPr>
      <w:r w:rsidRPr="00F83BDA">
        <w:rPr>
          <w:b/>
          <w:color w:val="000000"/>
          <w:sz w:val="28"/>
          <w:szCs w:val="28"/>
          <w:lang w:val="en-CA"/>
        </w:rPr>
        <w:t>Transform day supports</w:t>
      </w:r>
      <w:r w:rsidR="00863052" w:rsidRPr="00F83BDA">
        <w:rPr>
          <w:b/>
          <w:color w:val="000000"/>
          <w:sz w:val="28"/>
          <w:szCs w:val="28"/>
          <w:lang w:val="en-CA"/>
        </w:rPr>
        <w:t>.</w:t>
      </w:r>
    </w:p>
    <w:p w14:paraId="14588AD3" w14:textId="77777777" w:rsidR="00863052" w:rsidRDefault="00863052" w:rsidP="00D63EFB">
      <w:pPr>
        <w:rPr>
          <w:color w:val="000000"/>
          <w:sz w:val="22"/>
          <w:szCs w:val="22"/>
          <w:lang w:val="en-CA"/>
        </w:rPr>
      </w:pPr>
      <w:r w:rsidRPr="00F83BDA">
        <w:rPr>
          <w:color w:val="000000"/>
          <w:sz w:val="22"/>
          <w:szCs w:val="22"/>
          <w:lang w:val="en-CA"/>
        </w:rPr>
        <w:t>Key actions:</w:t>
      </w:r>
    </w:p>
    <w:p w14:paraId="23D282F7" w14:textId="17B0A4C2" w:rsidR="0003432C" w:rsidRPr="00106A13" w:rsidRDefault="0003432C" w:rsidP="003B19C0">
      <w:pPr>
        <w:numPr>
          <w:ilvl w:val="0"/>
          <w:numId w:val="21"/>
        </w:numPr>
        <w:rPr>
          <w:color w:val="000000"/>
          <w:sz w:val="22"/>
          <w:szCs w:val="22"/>
          <w:lang w:val="en-CA"/>
        </w:rPr>
      </w:pPr>
      <w:r w:rsidRPr="00106A13">
        <w:rPr>
          <w:color w:val="000000"/>
          <w:sz w:val="22"/>
          <w:szCs w:val="22"/>
          <w:lang w:val="en-CA"/>
        </w:rPr>
        <w:t xml:space="preserve">Finalize </w:t>
      </w:r>
      <w:r w:rsidR="00A12147" w:rsidRPr="00106A13">
        <w:rPr>
          <w:color w:val="000000"/>
          <w:sz w:val="22"/>
          <w:szCs w:val="22"/>
          <w:lang w:val="en-CA"/>
        </w:rPr>
        <w:t xml:space="preserve">the </w:t>
      </w:r>
      <w:r w:rsidRPr="00106A13">
        <w:rPr>
          <w:color w:val="000000"/>
          <w:sz w:val="22"/>
          <w:szCs w:val="22"/>
          <w:lang w:val="en-CA"/>
        </w:rPr>
        <w:t xml:space="preserve">building decision </w:t>
      </w:r>
      <w:r w:rsidR="00A12147" w:rsidRPr="00106A13">
        <w:rPr>
          <w:color w:val="000000"/>
          <w:sz w:val="22"/>
          <w:szCs w:val="22"/>
          <w:lang w:val="en-CA"/>
        </w:rPr>
        <w:t xml:space="preserve">for </w:t>
      </w:r>
      <w:r w:rsidR="00106A13" w:rsidRPr="00106A13">
        <w:rPr>
          <w:color w:val="000000"/>
          <w:sz w:val="22"/>
          <w:szCs w:val="22"/>
          <w:lang w:val="en-CA"/>
        </w:rPr>
        <w:t xml:space="preserve">accommodating </w:t>
      </w:r>
      <w:r w:rsidRPr="00106A13">
        <w:rPr>
          <w:color w:val="000000"/>
          <w:sz w:val="22"/>
          <w:szCs w:val="22"/>
          <w:lang w:val="en-CA"/>
        </w:rPr>
        <w:t>day supports</w:t>
      </w:r>
      <w:r w:rsidR="00201F98" w:rsidRPr="00106A13">
        <w:rPr>
          <w:color w:val="000000"/>
          <w:sz w:val="22"/>
          <w:szCs w:val="22"/>
          <w:lang w:val="en-CA"/>
        </w:rPr>
        <w:t>.</w:t>
      </w:r>
    </w:p>
    <w:p w14:paraId="5DF70E0D" w14:textId="1B30584A" w:rsidR="0003432C" w:rsidRPr="00106A13" w:rsidRDefault="004F5303" w:rsidP="003B19C0">
      <w:pPr>
        <w:pStyle w:val="ListParagraph"/>
        <w:numPr>
          <w:ilvl w:val="0"/>
          <w:numId w:val="21"/>
        </w:numPr>
        <w:rPr>
          <w:color w:val="000000"/>
          <w:sz w:val="22"/>
          <w:szCs w:val="22"/>
          <w:lang w:val="en-CA"/>
        </w:rPr>
      </w:pPr>
      <w:r w:rsidRPr="00106A13">
        <w:rPr>
          <w:color w:val="000000"/>
          <w:sz w:val="22"/>
          <w:szCs w:val="22"/>
          <w:lang w:val="en-CA"/>
        </w:rPr>
        <w:t xml:space="preserve">Define and enhance </w:t>
      </w:r>
      <w:r w:rsidR="00A12147" w:rsidRPr="00106A13">
        <w:rPr>
          <w:color w:val="000000"/>
          <w:sz w:val="22"/>
          <w:szCs w:val="22"/>
          <w:lang w:val="en-CA"/>
        </w:rPr>
        <w:t xml:space="preserve">the </w:t>
      </w:r>
      <w:r w:rsidRPr="00106A13">
        <w:rPr>
          <w:color w:val="000000"/>
          <w:sz w:val="22"/>
          <w:szCs w:val="22"/>
          <w:lang w:val="en-CA"/>
        </w:rPr>
        <w:t xml:space="preserve">range of activities </w:t>
      </w:r>
      <w:r w:rsidR="006F6E87" w:rsidRPr="00106A13">
        <w:rPr>
          <w:color w:val="000000"/>
          <w:sz w:val="22"/>
          <w:szCs w:val="22"/>
          <w:lang w:val="en-CA"/>
        </w:rPr>
        <w:t>including Passport Program</w:t>
      </w:r>
      <w:r w:rsidR="00201F98" w:rsidRPr="00106A13">
        <w:rPr>
          <w:color w:val="000000"/>
          <w:sz w:val="22"/>
          <w:szCs w:val="22"/>
          <w:lang w:val="en-CA"/>
        </w:rPr>
        <w:t>.</w:t>
      </w:r>
    </w:p>
    <w:p w14:paraId="62FF7307" w14:textId="3694C7D0" w:rsidR="00734E3B" w:rsidRPr="00827114" w:rsidRDefault="00734E3B" w:rsidP="00827114">
      <w:pPr>
        <w:pStyle w:val="ListParagraph"/>
        <w:numPr>
          <w:ilvl w:val="0"/>
          <w:numId w:val="21"/>
        </w:numPr>
        <w:rPr>
          <w:color w:val="000000"/>
          <w:sz w:val="22"/>
          <w:szCs w:val="22"/>
          <w:lang w:val="en-CA"/>
        </w:rPr>
      </w:pPr>
      <w:r w:rsidRPr="00106A13">
        <w:rPr>
          <w:color w:val="000000"/>
          <w:sz w:val="22"/>
          <w:szCs w:val="22"/>
          <w:lang w:val="en-CA"/>
        </w:rPr>
        <w:t xml:space="preserve">Align </w:t>
      </w:r>
      <w:r w:rsidR="00A12147" w:rsidRPr="00106A13">
        <w:rPr>
          <w:color w:val="000000"/>
          <w:sz w:val="22"/>
          <w:szCs w:val="22"/>
          <w:lang w:val="en-CA"/>
        </w:rPr>
        <w:t xml:space="preserve">day supports </w:t>
      </w:r>
      <w:r w:rsidRPr="00106A13">
        <w:rPr>
          <w:color w:val="000000"/>
          <w:sz w:val="22"/>
          <w:szCs w:val="22"/>
          <w:lang w:val="en-CA"/>
        </w:rPr>
        <w:t xml:space="preserve">with </w:t>
      </w:r>
      <w:r w:rsidR="00A12147" w:rsidRPr="00106A13">
        <w:rPr>
          <w:color w:val="000000"/>
          <w:sz w:val="22"/>
          <w:szCs w:val="22"/>
          <w:lang w:val="en-CA"/>
        </w:rPr>
        <w:t xml:space="preserve">the </w:t>
      </w:r>
      <w:r w:rsidR="00106A13" w:rsidRPr="00106A13">
        <w:rPr>
          <w:color w:val="000000"/>
          <w:sz w:val="22"/>
          <w:szCs w:val="22"/>
          <w:lang w:val="en-CA"/>
        </w:rPr>
        <w:t xml:space="preserve">government’s </w:t>
      </w:r>
      <w:r w:rsidRPr="00106A13">
        <w:rPr>
          <w:color w:val="000000"/>
          <w:sz w:val="22"/>
          <w:szCs w:val="22"/>
          <w:lang w:val="en-CA"/>
        </w:rPr>
        <w:t xml:space="preserve">Journey to Belonging </w:t>
      </w:r>
      <w:r w:rsidR="00A12147" w:rsidRPr="00106A13">
        <w:rPr>
          <w:color w:val="000000"/>
          <w:sz w:val="22"/>
          <w:szCs w:val="22"/>
          <w:lang w:val="en-CA"/>
        </w:rPr>
        <w:t xml:space="preserve">policy </w:t>
      </w:r>
      <w:r w:rsidRPr="00106A13">
        <w:rPr>
          <w:color w:val="000000"/>
          <w:sz w:val="22"/>
          <w:szCs w:val="22"/>
          <w:lang w:val="en-CA"/>
        </w:rPr>
        <w:t>initiative while meeting the needs of our community.</w:t>
      </w:r>
    </w:p>
    <w:p w14:paraId="36004B2A" w14:textId="77777777" w:rsidR="00201F98" w:rsidRPr="00201F98" w:rsidRDefault="00201F98" w:rsidP="00201F98">
      <w:pPr>
        <w:pStyle w:val="ListParagraph"/>
        <w:rPr>
          <w:b/>
          <w:color w:val="000000"/>
          <w:szCs w:val="22"/>
          <w:lang w:val="en-CA"/>
        </w:rPr>
      </w:pPr>
    </w:p>
    <w:p w14:paraId="7CECCE0C" w14:textId="77777777" w:rsidR="00734E3B" w:rsidRPr="00B831CD" w:rsidRDefault="00734E3B" w:rsidP="00734E3B">
      <w:pPr>
        <w:rPr>
          <w:color w:val="15AEB6"/>
          <w:sz w:val="22"/>
          <w:szCs w:val="22"/>
          <w:lang w:val="en-CA"/>
        </w:rPr>
      </w:pPr>
      <w:r w:rsidRPr="00B831CD">
        <w:rPr>
          <w:color w:val="15AEB6"/>
          <w:sz w:val="22"/>
          <w:szCs w:val="22"/>
          <w:lang w:val="en-CA"/>
        </w:rPr>
        <w:t xml:space="preserve">Goal 1.2 </w:t>
      </w:r>
    </w:p>
    <w:p w14:paraId="23A9A1E4" w14:textId="00CAC158" w:rsidR="00FB58DB" w:rsidRPr="00734E3B" w:rsidRDefault="00201F98" w:rsidP="00D63EFB">
      <w:pPr>
        <w:rPr>
          <w:b/>
          <w:color w:val="000000"/>
          <w:sz w:val="28"/>
          <w:szCs w:val="22"/>
          <w:lang w:val="en-CA"/>
        </w:rPr>
      </w:pPr>
      <w:r>
        <w:rPr>
          <w:b/>
          <w:color w:val="000000"/>
          <w:sz w:val="28"/>
          <w:szCs w:val="22"/>
          <w:lang w:val="en-CA"/>
        </w:rPr>
        <w:t>Introduce n</w:t>
      </w:r>
      <w:r w:rsidR="006F6E87">
        <w:rPr>
          <w:b/>
          <w:color w:val="000000"/>
          <w:sz w:val="28"/>
          <w:szCs w:val="22"/>
          <w:lang w:val="en-CA"/>
        </w:rPr>
        <w:t xml:space="preserve">ew </w:t>
      </w:r>
      <w:r w:rsidR="00F90B27">
        <w:rPr>
          <w:b/>
          <w:color w:val="000000"/>
          <w:sz w:val="28"/>
          <w:szCs w:val="22"/>
          <w:lang w:val="en-CA"/>
        </w:rPr>
        <w:t>s</w:t>
      </w:r>
      <w:r w:rsidR="00FB58DB" w:rsidRPr="00734E3B">
        <w:rPr>
          <w:b/>
          <w:color w:val="000000"/>
          <w:sz w:val="28"/>
          <w:szCs w:val="22"/>
          <w:lang w:val="en-CA"/>
        </w:rPr>
        <w:t xml:space="preserve">ervices for </w:t>
      </w:r>
      <w:r w:rsidR="007901F4" w:rsidRPr="00734E3B">
        <w:rPr>
          <w:b/>
          <w:color w:val="000000"/>
          <w:sz w:val="28"/>
          <w:szCs w:val="22"/>
          <w:lang w:val="en-CA"/>
        </w:rPr>
        <w:t>people supported who are aging</w:t>
      </w:r>
      <w:r>
        <w:rPr>
          <w:b/>
          <w:color w:val="000000"/>
          <w:sz w:val="28"/>
          <w:szCs w:val="22"/>
          <w:lang w:val="en-CA"/>
        </w:rPr>
        <w:t>.</w:t>
      </w:r>
    </w:p>
    <w:p w14:paraId="3DB4614C" w14:textId="77777777" w:rsidR="00734E3B" w:rsidRPr="00734E3B" w:rsidRDefault="00734E3B" w:rsidP="00D63EFB">
      <w:pPr>
        <w:rPr>
          <w:color w:val="000000"/>
          <w:sz w:val="22"/>
          <w:szCs w:val="22"/>
          <w:lang w:val="en-CA"/>
        </w:rPr>
      </w:pPr>
      <w:r>
        <w:rPr>
          <w:color w:val="000000"/>
          <w:sz w:val="22"/>
          <w:szCs w:val="22"/>
          <w:lang w:val="en-CA"/>
        </w:rPr>
        <w:t>Key actions:</w:t>
      </w:r>
    </w:p>
    <w:p w14:paraId="4C0586A9" w14:textId="56DB75C4" w:rsidR="0003432C" w:rsidRPr="007901F4" w:rsidRDefault="0003432C" w:rsidP="00201F98">
      <w:pPr>
        <w:pStyle w:val="ListParagraph"/>
        <w:numPr>
          <w:ilvl w:val="0"/>
          <w:numId w:val="22"/>
        </w:numPr>
        <w:ind w:left="714" w:hanging="357"/>
        <w:rPr>
          <w:sz w:val="22"/>
          <w:szCs w:val="22"/>
          <w:lang w:val="en-CA"/>
        </w:rPr>
      </w:pPr>
      <w:r w:rsidRPr="007901F4">
        <w:rPr>
          <w:sz w:val="22"/>
          <w:szCs w:val="22"/>
          <w:lang w:val="en-CA"/>
        </w:rPr>
        <w:t>Investigate new options for people involved in Supported Independent Living who face increasing challenges living on their own due to aging</w:t>
      </w:r>
      <w:r w:rsidR="00201F98">
        <w:rPr>
          <w:sz w:val="22"/>
          <w:szCs w:val="22"/>
          <w:lang w:val="en-CA"/>
        </w:rPr>
        <w:t>.</w:t>
      </w:r>
    </w:p>
    <w:p w14:paraId="632B0458" w14:textId="46130137" w:rsidR="0003432C" w:rsidRPr="007901F4" w:rsidRDefault="0003432C" w:rsidP="00201F98">
      <w:pPr>
        <w:pStyle w:val="ListParagraph"/>
        <w:numPr>
          <w:ilvl w:val="0"/>
          <w:numId w:val="22"/>
        </w:numPr>
        <w:ind w:left="714" w:hanging="357"/>
        <w:rPr>
          <w:sz w:val="22"/>
          <w:szCs w:val="22"/>
          <w:lang w:val="en-CA"/>
        </w:rPr>
      </w:pPr>
      <w:r w:rsidRPr="007901F4">
        <w:rPr>
          <w:sz w:val="22"/>
          <w:szCs w:val="22"/>
          <w:lang w:val="en-CA"/>
        </w:rPr>
        <w:t xml:space="preserve">Pursue new partnerships and collaborations and enhance existing ones involving relevant community/medical resources to meet </w:t>
      </w:r>
      <w:r w:rsidR="00A12147">
        <w:rPr>
          <w:sz w:val="22"/>
          <w:szCs w:val="22"/>
          <w:lang w:val="en-CA"/>
        </w:rPr>
        <w:t xml:space="preserve">the </w:t>
      </w:r>
      <w:r w:rsidRPr="007901F4">
        <w:rPr>
          <w:sz w:val="22"/>
          <w:szCs w:val="22"/>
          <w:lang w:val="en-CA"/>
        </w:rPr>
        <w:t xml:space="preserve">increased support needs </w:t>
      </w:r>
      <w:r w:rsidR="00A12147">
        <w:rPr>
          <w:sz w:val="22"/>
          <w:szCs w:val="22"/>
          <w:lang w:val="en-CA"/>
        </w:rPr>
        <w:t>of people who are a</w:t>
      </w:r>
      <w:r w:rsidRPr="007901F4">
        <w:rPr>
          <w:sz w:val="22"/>
          <w:szCs w:val="22"/>
          <w:lang w:val="en-CA"/>
        </w:rPr>
        <w:t xml:space="preserve">ging. </w:t>
      </w:r>
    </w:p>
    <w:p w14:paraId="045288E7" w14:textId="77777777" w:rsidR="0003432C" w:rsidRDefault="0003432C" w:rsidP="00D63EFB">
      <w:pPr>
        <w:rPr>
          <w:color w:val="000000"/>
          <w:sz w:val="22"/>
          <w:szCs w:val="22"/>
          <w:lang w:val="en-CA"/>
        </w:rPr>
      </w:pPr>
    </w:p>
    <w:p w14:paraId="6D5AACBA" w14:textId="77777777" w:rsidR="00734E3B" w:rsidRPr="00B831CD" w:rsidRDefault="00734E3B" w:rsidP="00734E3B">
      <w:pPr>
        <w:rPr>
          <w:color w:val="15AEB6"/>
          <w:sz w:val="22"/>
          <w:szCs w:val="22"/>
          <w:lang w:val="en-CA"/>
        </w:rPr>
      </w:pPr>
      <w:r w:rsidRPr="00B831CD">
        <w:rPr>
          <w:color w:val="15AEB6"/>
          <w:sz w:val="22"/>
          <w:szCs w:val="22"/>
          <w:lang w:val="en-CA"/>
        </w:rPr>
        <w:t xml:space="preserve">Goal 1.3 </w:t>
      </w:r>
    </w:p>
    <w:p w14:paraId="4AA15F38" w14:textId="0C6FA241" w:rsidR="00A9693C" w:rsidRDefault="00C35BF8" w:rsidP="00A9693C">
      <w:pPr>
        <w:rPr>
          <w:b/>
          <w:sz w:val="28"/>
          <w:szCs w:val="28"/>
          <w:lang w:val="en-CA"/>
        </w:rPr>
      </w:pPr>
      <w:r>
        <w:rPr>
          <w:b/>
          <w:sz w:val="28"/>
          <w:szCs w:val="28"/>
          <w:lang w:val="en-CA"/>
        </w:rPr>
        <w:t>Determine the future housing needs for people living in the Elmira and District community.</w:t>
      </w:r>
    </w:p>
    <w:p w14:paraId="2BCEC6BB" w14:textId="77777777" w:rsidR="00A9693C" w:rsidRDefault="00A9693C" w:rsidP="00A9693C">
      <w:pPr>
        <w:rPr>
          <w:sz w:val="22"/>
          <w:szCs w:val="28"/>
          <w:lang w:val="en-CA"/>
        </w:rPr>
      </w:pPr>
      <w:r>
        <w:rPr>
          <w:sz w:val="22"/>
          <w:szCs w:val="28"/>
          <w:lang w:val="en-CA"/>
        </w:rPr>
        <w:t>Key action:</w:t>
      </w:r>
    </w:p>
    <w:p w14:paraId="36AAB02D" w14:textId="4D8266CB" w:rsidR="00A9693C" w:rsidRDefault="004251BA" w:rsidP="003B19C0">
      <w:pPr>
        <w:numPr>
          <w:ilvl w:val="0"/>
          <w:numId w:val="17"/>
        </w:numPr>
        <w:rPr>
          <w:sz w:val="22"/>
          <w:szCs w:val="28"/>
          <w:lang w:val="en-CA"/>
        </w:rPr>
      </w:pPr>
      <w:r>
        <w:rPr>
          <w:sz w:val="22"/>
          <w:szCs w:val="28"/>
          <w:lang w:val="en-CA"/>
        </w:rPr>
        <w:t>Determine</w:t>
      </w:r>
      <w:r w:rsidR="004F5303">
        <w:rPr>
          <w:sz w:val="22"/>
          <w:szCs w:val="28"/>
          <w:lang w:val="en-CA"/>
        </w:rPr>
        <w:t xml:space="preserve"> t</w:t>
      </w:r>
      <w:r w:rsidR="00A9693C">
        <w:rPr>
          <w:sz w:val="22"/>
          <w:szCs w:val="28"/>
          <w:lang w:val="en-CA"/>
        </w:rPr>
        <w:t xml:space="preserve">he type of housing </w:t>
      </w:r>
      <w:r w:rsidR="00C35BF8">
        <w:rPr>
          <w:sz w:val="22"/>
          <w:szCs w:val="28"/>
          <w:lang w:val="en-CA"/>
        </w:rPr>
        <w:t>required for people</w:t>
      </w:r>
      <w:r w:rsidR="00A12147">
        <w:rPr>
          <w:sz w:val="22"/>
          <w:szCs w:val="28"/>
          <w:lang w:val="en-CA"/>
        </w:rPr>
        <w:t xml:space="preserve"> living in the community </w:t>
      </w:r>
      <w:r w:rsidR="00C35BF8">
        <w:rPr>
          <w:sz w:val="22"/>
          <w:szCs w:val="28"/>
          <w:lang w:val="en-CA"/>
        </w:rPr>
        <w:t>now and when the housing will be needed.</w:t>
      </w:r>
    </w:p>
    <w:p w14:paraId="4D3589AF" w14:textId="77777777" w:rsidR="00A9693C" w:rsidRDefault="00A9693C" w:rsidP="00451FD1">
      <w:pPr>
        <w:pStyle w:val="ListParagraph"/>
        <w:rPr>
          <w:color w:val="000000"/>
          <w:sz w:val="22"/>
          <w:szCs w:val="22"/>
          <w:highlight w:val="cyan"/>
          <w:lang w:val="en-CA"/>
        </w:rPr>
      </w:pPr>
    </w:p>
    <w:p w14:paraId="19EFE887" w14:textId="77777777" w:rsidR="00734E3B" w:rsidRPr="00B831CD" w:rsidRDefault="00734E3B" w:rsidP="00734E3B">
      <w:pPr>
        <w:rPr>
          <w:color w:val="15AEB6"/>
          <w:sz w:val="22"/>
          <w:szCs w:val="22"/>
          <w:lang w:val="en-CA"/>
        </w:rPr>
      </w:pPr>
      <w:r w:rsidRPr="00B831CD">
        <w:rPr>
          <w:color w:val="15AEB6"/>
          <w:sz w:val="22"/>
          <w:szCs w:val="22"/>
          <w:lang w:val="en-CA"/>
        </w:rPr>
        <w:t xml:space="preserve">Goal 1.4 </w:t>
      </w:r>
    </w:p>
    <w:p w14:paraId="23B83060" w14:textId="2577D42A" w:rsidR="008432D7" w:rsidRDefault="00BF1FEB" w:rsidP="00FC1CE2">
      <w:pPr>
        <w:rPr>
          <w:b/>
          <w:color w:val="000000"/>
          <w:sz w:val="28"/>
          <w:szCs w:val="28"/>
          <w:lang w:val="en-CA"/>
        </w:rPr>
      </w:pPr>
      <w:r>
        <w:rPr>
          <w:b/>
          <w:color w:val="000000"/>
          <w:sz w:val="28"/>
          <w:szCs w:val="28"/>
          <w:lang w:val="en-CA"/>
        </w:rPr>
        <w:t>Continue to find ways to c</w:t>
      </w:r>
      <w:r w:rsidR="008432D7">
        <w:rPr>
          <w:b/>
          <w:color w:val="000000"/>
          <w:sz w:val="28"/>
          <w:szCs w:val="28"/>
          <w:lang w:val="en-CA"/>
        </w:rPr>
        <w:t>onnect with families not currently receiving support from EDCL and work to establish a relationship with them.</w:t>
      </w:r>
    </w:p>
    <w:p w14:paraId="37B875DB" w14:textId="77777777" w:rsidR="00827114" w:rsidRDefault="00827114" w:rsidP="00827114">
      <w:pPr>
        <w:rPr>
          <w:color w:val="000000"/>
          <w:sz w:val="22"/>
          <w:szCs w:val="28"/>
          <w:lang w:val="en-CA"/>
        </w:rPr>
      </w:pPr>
      <w:r>
        <w:rPr>
          <w:color w:val="000000"/>
          <w:sz w:val="22"/>
          <w:szCs w:val="28"/>
          <w:lang w:val="en-CA"/>
        </w:rPr>
        <w:t>Key actions</w:t>
      </w:r>
    </w:p>
    <w:p w14:paraId="4D6A78AF" w14:textId="5B36EDF7" w:rsidR="00827114" w:rsidRPr="00827114" w:rsidRDefault="001E5C4C" w:rsidP="00827114">
      <w:pPr>
        <w:pStyle w:val="ListParagraph"/>
        <w:numPr>
          <w:ilvl w:val="0"/>
          <w:numId w:val="28"/>
        </w:numPr>
        <w:rPr>
          <w:color w:val="000000"/>
          <w:sz w:val="22"/>
          <w:szCs w:val="28"/>
          <w:lang w:val="en-CA"/>
        </w:rPr>
      </w:pPr>
      <w:r>
        <w:rPr>
          <w:color w:val="000000"/>
          <w:sz w:val="22"/>
          <w:szCs w:val="28"/>
          <w:lang w:val="en-CA"/>
        </w:rPr>
        <w:t xml:space="preserve">Connect with </w:t>
      </w:r>
      <w:r w:rsidR="00827114">
        <w:rPr>
          <w:color w:val="000000"/>
          <w:sz w:val="22"/>
          <w:szCs w:val="28"/>
          <w:lang w:val="en-CA"/>
        </w:rPr>
        <w:t>high schools in the Waterloo Region</w:t>
      </w:r>
      <w:r>
        <w:rPr>
          <w:color w:val="000000"/>
          <w:sz w:val="22"/>
          <w:szCs w:val="28"/>
          <w:lang w:val="en-CA"/>
        </w:rPr>
        <w:t xml:space="preserve"> by attending information sessions offered</w:t>
      </w:r>
    </w:p>
    <w:p w14:paraId="5C6ED8A9" w14:textId="77777777" w:rsidR="001E5C4C" w:rsidRDefault="001E5C4C" w:rsidP="00BF1FEB">
      <w:pPr>
        <w:rPr>
          <w:i/>
          <w:color w:val="000000"/>
          <w:sz w:val="22"/>
          <w:szCs w:val="22"/>
          <w:lang w:val="en-CA"/>
        </w:rPr>
      </w:pPr>
    </w:p>
    <w:p w14:paraId="6C24A897" w14:textId="4E638EEC" w:rsidR="00A9693C" w:rsidRPr="00A9693C" w:rsidRDefault="00480B1C" w:rsidP="00BF1FEB">
      <w:pPr>
        <w:rPr>
          <w:color w:val="000000"/>
          <w:sz w:val="22"/>
          <w:szCs w:val="28"/>
          <w:lang w:val="en-CA"/>
        </w:rPr>
      </w:pPr>
      <w:r w:rsidRPr="00F83BDA">
        <w:rPr>
          <w:i/>
          <w:color w:val="000000"/>
          <w:sz w:val="22"/>
          <w:szCs w:val="22"/>
          <w:lang w:val="en-CA"/>
        </w:rPr>
        <w:t>This gap emerged following the introduction of Developmental Services Ontario offices which control access to services across Ontario, removing that responsibility from local organizations such as EDCL.</w:t>
      </w:r>
      <w:r>
        <w:rPr>
          <w:i/>
          <w:color w:val="000000"/>
          <w:sz w:val="22"/>
          <w:szCs w:val="22"/>
          <w:lang w:val="en-CA"/>
        </w:rPr>
        <w:t xml:space="preserve"> </w:t>
      </w:r>
    </w:p>
    <w:p w14:paraId="5564A144" w14:textId="7548C329" w:rsidR="00607D99" w:rsidRDefault="00607D99" w:rsidP="00B95209">
      <w:pPr>
        <w:rPr>
          <w:color w:val="000000"/>
          <w:sz w:val="22"/>
          <w:szCs w:val="22"/>
          <w:lang w:val="en-CA"/>
        </w:rPr>
      </w:pPr>
    </w:p>
    <w:p w14:paraId="0373EEEA" w14:textId="49383359" w:rsidR="00106A13" w:rsidRDefault="00106A13" w:rsidP="00B95209">
      <w:pPr>
        <w:rPr>
          <w:color w:val="000000"/>
          <w:sz w:val="22"/>
          <w:szCs w:val="22"/>
          <w:lang w:val="en-CA"/>
        </w:rPr>
      </w:pPr>
    </w:p>
    <w:p w14:paraId="0C16ACC2" w14:textId="77777777" w:rsidR="00092708" w:rsidRPr="00F83BDA" w:rsidRDefault="00092708" w:rsidP="00B95209">
      <w:pPr>
        <w:rPr>
          <w:color w:val="000000"/>
          <w:sz w:val="22"/>
          <w:szCs w:val="22"/>
          <w:lang w:val="en-CA"/>
        </w:rPr>
      </w:pPr>
    </w:p>
    <w:bookmarkEnd w:id="1"/>
    <w:bookmarkEnd w:id="2"/>
    <w:p w14:paraId="47DB15B2" w14:textId="77777777" w:rsidR="008E0526" w:rsidRPr="00B831CD" w:rsidRDefault="008E0526" w:rsidP="008E0526">
      <w:pPr>
        <w:rPr>
          <w:color w:val="15AEB6"/>
          <w:sz w:val="32"/>
          <w:szCs w:val="32"/>
          <w:lang w:val="en-CA"/>
        </w:rPr>
      </w:pPr>
      <w:r w:rsidRPr="00B831CD">
        <w:rPr>
          <w:color w:val="15AEB6"/>
          <w:sz w:val="32"/>
          <w:szCs w:val="32"/>
          <w:lang w:val="en-CA"/>
        </w:rPr>
        <w:lastRenderedPageBreak/>
        <w:t>Direction 2 – People Supported</w:t>
      </w:r>
    </w:p>
    <w:p w14:paraId="3ADC2EC6" w14:textId="77777777" w:rsidR="008E0526" w:rsidRPr="00F83BDA" w:rsidRDefault="00003690" w:rsidP="008E0526">
      <w:pPr>
        <w:rPr>
          <w:b/>
          <w:color w:val="ED7D31"/>
          <w:sz w:val="36"/>
          <w:szCs w:val="36"/>
          <w:lang w:val="en-CA"/>
        </w:rPr>
      </w:pPr>
      <w:r w:rsidRPr="00F83BDA">
        <w:rPr>
          <w:b/>
          <w:color w:val="ED7D31"/>
          <w:sz w:val="36"/>
          <w:szCs w:val="36"/>
          <w:lang w:val="en-CA"/>
        </w:rPr>
        <w:t xml:space="preserve">Further Empower and Engage the People EDCL </w:t>
      </w:r>
      <w:r w:rsidR="008A1774" w:rsidRPr="00F83BDA">
        <w:rPr>
          <w:b/>
          <w:color w:val="ED7D31"/>
          <w:sz w:val="36"/>
          <w:szCs w:val="36"/>
          <w:lang w:val="en-CA"/>
        </w:rPr>
        <w:t>Supports</w:t>
      </w:r>
      <w:r w:rsidRPr="00F83BDA">
        <w:rPr>
          <w:b/>
          <w:color w:val="ED7D31"/>
          <w:sz w:val="36"/>
          <w:szCs w:val="36"/>
          <w:lang w:val="en-CA"/>
        </w:rPr>
        <w:t>.</w:t>
      </w:r>
    </w:p>
    <w:p w14:paraId="2BFB24FE" w14:textId="77777777" w:rsidR="008E0526" w:rsidRDefault="00614B65" w:rsidP="008E0526">
      <w:pPr>
        <w:rPr>
          <w:b/>
          <w:color w:val="177476"/>
          <w:sz w:val="36"/>
          <w:szCs w:val="36"/>
          <w:lang w:val="en-CA"/>
        </w:rPr>
      </w:pPr>
      <w:r>
        <w:rPr>
          <w:noProof/>
        </w:rPr>
        <mc:AlternateContent>
          <mc:Choice Requires="wps">
            <w:drawing>
              <wp:anchor distT="0" distB="0" distL="114300" distR="114300" simplePos="0" relativeHeight="251662336" behindDoc="0" locked="0" layoutInCell="1" allowOverlap="1" wp14:anchorId="41AF5827" wp14:editId="2113CC01">
                <wp:simplePos x="0" y="0"/>
                <wp:positionH relativeFrom="column">
                  <wp:posOffset>0</wp:posOffset>
                </wp:positionH>
                <wp:positionV relativeFrom="paragraph">
                  <wp:posOffset>146050</wp:posOffset>
                </wp:positionV>
                <wp:extent cx="5920105" cy="355600"/>
                <wp:effectExtent l="0" t="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355600"/>
                        </a:xfrm>
                        <a:prstGeom prst="rect">
                          <a:avLst/>
                        </a:prstGeom>
                        <a:solidFill>
                          <a:sysClr val="window" lastClr="FFFFFF">
                            <a:lumMod val="95000"/>
                          </a:sysClr>
                        </a:solidFill>
                        <a:ln w="12700">
                          <a:solidFill>
                            <a:prstClr val="black"/>
                          </a:solidFill>
                          <a:prstDash val="sysDash"/>
                        </a:ln>
                      </wps:spPr>
                      <wps:txbx>
                        <w:txbxContent>
                          <w:p w14:paraId="7FAD1B37" w14:textId="50E7B4D1" w:rsidR="00F65988" w:rsidRPr="00734E3B" w:rsidRDefault="007901F4" w:rsidP="00326C80">
                            <w:pPr>
                              <w:rPr>
                                <w:i/>
                                <w:sz w:val="28"/>
                                <w:szCs w:val="22"/>
                                <w:lang w:val="en-CA"/>
                              </w:rPr>
                            </w:pPr>
                            <w:r w:rsidRPr="00734E3B">
                              <w:rPr>
                                <w:i/>
                                <w:sz w:val="28"/>
                                <w:szCs w:val="22"/>
                                <w:lang w:val="en-CA"/>
                              </w:rPr>
                              <w:t>People grow as individuals and as citizens</w:t>
                            </w:r>
                            <w:r w:rsidR="00326C80">
                              <w:rPr>
                                <w:i/>
                                <w:sz w:val="28"/>
                                <w:szCs w:val="22"/>
                                <w:lang w:val="en-CA"/>
                              </w:rPr>
                              <w:t>.</w:t>
                            </w:r>
                          </w:p>
                          <w:p w14:paraId="2EFA02D8" w14:textId="77777777" w:rsidR="00F65988" w:rsidRDefault="00F65988" w:rsidP="00931C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F5827" id="Text Box 2" o:spid="_x0000_s1034" type="#_x0000_t202" style="position:absolute;margin-left:0;margin-top:11.5pt;width:466.1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" fillcolor="#f2f2f2" strokeweight="1pt">
                <v:stroke dashstyle="3 1"/>
                <v:path arrowok="t"/>
                <v:textbox>
                  <w:txbxContent>
                    <w:p w14:paraId="7FAD1B37" w14:textId="50E7B4D1" w:rsidR="00F65988" w:rsidRPr="00734E3B" w:rsidRDefault="007901F4" w:rsidP="00326C80">
                      <w:pPr>
                        <w:rPr>
                          <w:i/>
                          <w:sz w:val="28"/>
                          <w:szCs w:val="22"/>
                          <w:lang w:val="en-CA"/>
                        </w:rPr>
                      </w:pPr>
                      <w:r w:rsidRPr="00734E3B">
                        <w:rPr>
                          <w:i/>
                          <w:sz w:val="28"/>
                          <w:szCs w:val="22"/>
                          <w:lang w:val="en-CA"/>
                        </w:rPr>
                        <w:t>People grow as individuals and as citizens</w:t>
                      </w:r>
                      <w:r w:rsidR="00326C80">
                        <w:rPr>
                          <w:i/>
                          <w:sz w:val="28"/>
                          <w:szCs w:val="22"/>
                          <w:lang w:val="en-CA"/>
                        </w:rPr>
                        <w:t>.</w:t>
                      </w:r>
                    </w:p>
                    <w:p w14:paraId="2EFA02D8" w14:textId="77777777" w:rsidR="00F65988" w:rsidRDefault="00F65988" w:rsidP="00931CA5">
                      <w:pPr>
                        <w:jc w:val="center"/>
                      </w:pPr>
                    </w:p>
                  </w:txbxContent>
                </v:textbox>
              </v:shape>
            </w:pict>
          </mc:Fallback>
        </mc:AlternateContent>
      </w:r>
    </w:p>
    <w:p w14:paraId="5CC6ED8D" w14:textId="77777777" w:rsidR="008E0526" w:rsidRDefault="008E0526" w:rsidP="008E0526">
      <w:pPr>
        <w:rPr>
          <w:b/>
          <w:color w:val="177476"/>
          <w:sz w:val="36"/>
          <w:szCs w:val="36"/>
          <w:lang w:val="en-CA"/>
        </w:rPr>
      </w:pPr>
    </w:p>
    <w:p w14:paraId="56942CC9" w14:textId="77777777" w:rsidR="008E0526" w:rsidRPr="001F72A0" w:rsidRDefault="008E0526" w:rsidP="008E0526">
      <w:pPr>
        <w:rPr>
          <w:color w:val="177476"/>
          <w:sz w:val="36"/>
          <w:szCs w:val="36"/>
          <w:lang w:val="en-CA"/>
        </w:rPr>
      </w:pPr>
    </w:p>
    <w:p w14:paraId="0D8710CF" w14:textId="77777777" w:rsidR="008E0526" w:rsidRPr="00B831CD" w:rsidRDefault="008E0526" w:rsidP="008E0526">
      <w:pPr>
        <w:rPr>
          <w:color w:val="15AEB6"/>
          <w:sz w:val="22"/>
          <w:szCs w:val="22"/>
          <w:lang w:val="en-CA"/>
        </w:rPr>
      </w:pPr>
      <w:r w:rsidRPr="00B831CD">
        <w:rPr>
          <w:color w:val="15AEB6"/>
          <w:sz w:val="22"/>
          <w:szCs w:val="22"/>
          <w:lang w:val="en-CA"/>
        </w:rPr>
        <w:t xml:space="preserve">Goal </w:t>
      </w:r>
      <w:r w:rsidR="00E378F3" w:rsidRPr="00B831CD">
        <w:rPr>
          <w:color w:val="15AEB6"/>
          <w:sz w:val="22"/>
          <w:szCs w:val="22"/>
          <w:lang w:val="en-CA"/>
        </w:rPr>
        <w:t>2</w:t>
      </w:r>
      <w:r w:rsidRPr="00B831CD">
        <w:rPr>
          <w:color w:val="15AEB6"/>
          <w:sz w:val="22"/>
          <w:szCs w:val="22"/>
          <w:lang w:val="en-CA"/>
        </w:rPr>
        <w:t xml:space="preserve">.1 </w:t>
      </w:r>
    </w:p>
    <w:p w14:paraId="119C9D5C" w14:textId="77777777" w:rsidR="008E0526" w:rsidRPr="00F83BDA" w:rsidRDefault="00E378F3" w:rsidP="008E0526">
      <w:pPr>
        <w:rPr>
          <w:b/>
          <w:color w:val="000000"/>
          <w:sz w:val="28"/>
          <w:szCs w:val="28"/>
          <w:lang w:val="en-CA"/>
        </w:rPr>
      </w:pPr>
      <w:r w:rsidRPr="00F83BDA">
        <w:rPr>
          <w:b/>
          <w:color w:val="000000"/>
          <w:sz w:val="28"/>
          <w:szCs w:val="28"/>
          <w:lang w:val="en-CA"/>
        </w:rPr>
        <w:t>Seek out additional ways to f</w:t>
      </w:r>
      <w:r w:rsidR="008E0526" w:rsidRPr="00F83BDA">
        <w:rPr>
          <w:b/>
          <w:color w:val="000000"/>
          <w:sz w:val="28"/>
          <w:szCs w:val="28"/>
          <w:lang w:val="en-CA"/>
        </w:rPr>
        <w:t>oster and enhance the self-advocacy of people supported by EDCL through their</w:t>
      </w:r>
      <w:r w:rsidR="00ED6F50">
        <w:rPr>
          <w:b/>
          <w:color w:val="000000"/>
          <w:sz w:val="28"/>
          <w:szCs w:val="28"/>
          <w:lang w:val="en-CA"/>
        </w:rPr>
        <w:t xml:space="preserve"> self-advocate</w:t>
      </w:r>
      <w:r w:rsidR="008E0526" w:rsidRPr="00F83BDA">
        <w:rPr>
          <w:b/>
          <w:color w:val="000000"/>
          <w:sz w:val="28"/>
          <w:szCs w:val="28"/>
          <w:lang w:val="en-CA"/>
        </w:rPr>
        <w:t xml:space="preserve"> group.</w:t>
      </w:r>
    </w:p>
    <w:p w14:paraId="404D82D3" w14:textId="38FDEDA2" w:rsidR="00ED6F50" w:rsidRDefault="00081FBB" w:rsidP="00ED6F50">
      <w:pPr>
        <w:rPr>
          <w:color w:val="000000"/>
          <w:sz w:val="22"/>
          <w:szCs w:val="22"/>
          <w:lang w:val="en-CA"/>
        </w:rPr>
      </w:pPr>
      <w:r w:rsidRPr="00F83BDA">
        <w:rPr>
          <w:color w:val="000000"/>
          <w:sz w:val="22"/>
          <w:szCs w:val="22"/>
          <w:lang w:val="en-CA"/>
        </w:rPr>
        <w:t>Key actions</w:t>
      </w:r>
      <w:r w:rsidR="00A12147">
        <w:rPr>
          <w:color w:val="000000"/>
          <w:sz w:val="22"/>
          <w:szCs w:val="22"/>
          <w:lang w:val="en-CA"/>
        </w:rPr>
        <w:t>:</w:t>
      </w:r>
      <w:r w:rsidRPr="00F83BDA">
        <w:rPr>
          <w:color w:val="000000"/>
          <w:sz w:val="22"/>
          <w:szCs w:val="22"/>
          <w:lang w:val="en-CA"/>
        </w:rPr>
        <w:t xml:space="preserve"> </w:t>
      </w:r>
    </w:p>
    <w:p w14:paraId="78A0BF87" w14:textId="69E582EC" w:rsidR="00ED6F50" w:rsidRDefault="00ED6F50" w:rsidP="003B19C0">
      <w:pPr>
        <w:numPr>
          <w:ilvl w:val="0"/>
          <w:numId w:val="18"/>
        </w:numPr>
        <w:rPr>
          <w:color w:val="000000"/>
          <w:sz w:val="22"/>
          <w:szCs w:val="22"/>
          <w:lang w:val="en-CA"/>
        </w:rPr>
      </w:pPr>
      <w:r>
        <w:rPr>
          <w:color w:val="000000"/>
          <w:sz w:val="22"/>
          <w:szCs w:val="22"/>
          <w:lang w:val="en-CA"/>
        </w:rPr>
        <w:t>Determine if there is interest in rejuvenating the self-advocate group and define its purpose</w:t>
      </w:r>
      <w:r w:rsidR="00F90B27">
        <w:rPr>
          <w:color w:val="000000"/>
          <w:sz w:val="22"/>
          <w:szCs w:val="22"/>
          <w:lang w:val="en-CA"/>
        </w:rPr>
        <w:t>.</w:t>
      </w:r>
    </w:p>
    <w:p w14:paraId="49E086F1" w14:textId="248BFA72" w:rsidR="00ED6F50" w:rsidRDefault="00ED6F50" w:rsidP="003B19C0">
      <w:pPr>
        <w:numPr>
          <w:ilvl w:val="0"/>
          <w:numId w:val="18"/>
        </w:numPr>
        <w:rPr>
          <w:color w:val="000000"/>
          <w:sz w:val="22"/>
          <w:szCs w:val="22"/>
          <w:lang w:val="en-CA"/>
        </w:rPr>
      </w:pPr>
      <w:r>
        <w:rPr>
          <w:color w:val="000000"/>
          <w:sz w:val="22"/>
          <w:szCs w:val="22"/>
          <w:lang w:val="en-CA"/>
        </w:rPr>
        <w:t>Engage people not supported by EDCL</w:t>
      </w:r>
      <w:r w:rsidR="004F5303">
        <w:rPr>
          <w:color w:val="000000"/>
          <w:sz w:val="22"/>
          <w:szCs w:val="22"/>
          <w:lang w:val="en-CA"/>
        </w:rPr>
        <w:t xml:space="preserve"> </w:t>
      </w:r>
      <w:r w:rsidR="00430ABA">
        <w:rPr>
          <w:color w:val="000000"/>
          <w:sz w:val="22"/>
          <w:szCs w:val="22"/>
          <w:lang w:val="en-CA"/>
        </w:rPr>
        <w:t xml:space="preserve">- </w:t>
      </w:r>
      <w:r w:rsidR="004F5303">
        <w:rPr>
          <w:color w:val="000000"/>
          <w:sz w:val="22"/>
          <w:szCs w:val="22"/>
          <w:lang w:val="en-CA"/>
        </w:rPr>
        <w:t>e.g. people who liv</w:t>
      </w:r>
      <w:r>
        <w:rPr>
          <w:color w:val="000000"/>
          <w:sz w:val="22"/>
          <w:szCs w:val="22"/>
          <w:lang w:val="en-CA"/>
        </w:rPr>
        <w:t>e at Field of Dream</w:t>
      </w:r>
      <w:r w:rsidR="004F5303">
        <w:rPr>
          <w:color w:val="000000"/>
          <w:sz w:val="22"/>
          <w:szCs w:val="22"/>
          <w:lang w:val="en-CA"/>
        </w:rPr>
        <w:t>s</w:t>
      </w:r>
      <w:r>
        <w:rPr>
          <w:color w:val="000000"/>
          <w:sz w:val="22"/>
          <w:szCs w:val="22"/>
          <w:lang w:val="en-CA"/>
        </w:rPr>
        <w:t>, Snow</w:t>
      </w:r>
      <w:r w:rsidR="00033FEB">
        <w:rPr>
          <w:color w:val="000000"/>
          <w:sz w:val="22"/>
          <w:szCs w:val="22"/>
          <w:lang w:val="en-CA"/>
        </w:rPr>
        <w:t xml:space="preserve"> </w:t>
      </w:r>
      <w:r>
        <w:rPr>
          <w:color w:val="000000"/>
          <w:sz w:val="22"/>
          <w:szCs w:val="22"/>
          <w:lang w:val="en-CA"/>
        </w:rPr>
        <w:t>Goose and in the community</w:t>
      </w:r>
      <w:r w:rsidR="00F90B27">
        <w:rPr>
          <w:color w:val="000000"/>
          <w:sz w:val="22"/>
          <w:szCs w:val="22"/>
          <w:lang w:val="en-CA"/>
        </w:rPr>
        <w:t>.</w:t>
      </w:r>
    </w:p>
    <w:p w14:paraId="45A5B0C7" w14:textId="77777777" w:rsidR="00DA164C" w:rsidRDefault="00DA164C" w:rsidP="008E0526">
      <w:pPr>
        <w:rPr>
          <w:b/>
          <w:color w:val="000000"/>
          <w:sz w:val="22"/>
          <w:szCs w:val="22"/>
          <w:lang w:val="en-CA"/>
        </w:rPr>
      </w:pPr>
    </w:p>
    <w:p w14:paraId="23691BC6" w14:textId="77777777" w:rsidR="008E0526" w:rsidRPr="00B831CD" w:rsidRDefault="008E0526" w:rsidP="008E0526">
      <w:pPr>
        <w:rPr>
          <w:color w:val="15AEB6"/>
          <w:sz w:val="22"/>
          <w:szCs w:val="22"/>
          <w:lang w:val="en-CA"/>
        </w:rPr>
      </w:pPr>
      <w:r w:rsidRPr="00B831CD">
        <w:rPr>
          <w:color w:val="15AEB6"/>
          <w:sz w:val="22"/>
          <w:szCs w:val="22"/>
          <w:lang w:val="en-CA"/>
        </w:rPr>
        <w:t xml:space="preserve">Goal </w:t>
      </w:r>
      <w:r w:rsidR="00E378F3" w:rsidRPr="00B831CD">
        <w:rPr>
          <w:color w:val="15AEB6"/>
          <w:sz w:val="22"/>
          <w:szCs w:val="22"/>
          <w:lang w:val="en-CA"/>
        </w:rPr>
        <w:t>2</w:t>
      </w:r>
      <w:r w:rsidRPr="00B831CD">
        <w:rPr>
          <w:color w:val="15AEB6"/>
          <w:sz w:val="22"/>
          <w:szCs w:val="22"/>
          <w:lang w:val="en-CA"/>
        </w:rPr>
        <w:t xml:space="preserve">.2 </w:t>
      </w:r>
    </w:p>
    <w:p w14:paraId="125B3561" w14:textId="5E331CD2" w:rsidR="008E0526" w:rsidRPr="00F83BDA" w:rsidRDefault="00796760" w:rsidP="008E0526">
      <w:pPr>
        <w:rPr>
          <w:b/>
          <w:color w:val="000000"/>
          <w:sz w:val="28"/>
          <w:szCs w:val="28"/>
          <w:lang w:val="en-CA"/>
        </w:rPr>
      </w:pPr>
      <w:r>
        <w:rPr>
          <w:b/>
          <w:color w:val="000000"/>
          <w:sz w:val="28"/>
          <w:szCs w:val="28"/>
          <w:lang w:val="en-CA"/>
        </w:rPr>
        <w:t xml:space="preserve">Continue to involve the people </w:t>
      </w:r>
      <w:r w:rsidR="008E0526" w:rsidRPr="00F83BDA">
        <w:rPr>
          <w:b/>
          <w:color w:val="000000"/>
          <w:sz w:val="28"/>
          <w:szCs w:val="28"/>
          <w:lang w:val="en-CA"/>
        </w:rPr>
        <w:t xml:space="preserve">supported </w:t>
      </w:r>
      <w:r>
        <w:rPr>
          <w:b/>
          <w:color w:val="000000"/>
          <w:sz w:val="28"/>
          <w:szCs w:val="28"/>
          <w:lang w:val="en-CA"/>
        </w:rPr>
        <w:t>in the transformation</w:t>
      </w:r>
      <w:r w:rsidR="00A9693C">
        <w:rPr>
          <w:b/>
          <w:color w:val="000000"/>
          <w:sz w:val="28"/>
          <w:szCs w:val="28"/>
          <w:lang w:val="en-CA"/>
        </w:rPr>
        <w:t xml:space="preserve"> of</w:t>
      </w:r>
      <w:r>
        <w:rPr>
          <w:b/>
          <w:color w:val="000000"/>
          <w:sz w:val="28"/>
          <w:szCs w:val="28"/>
          <w:lang w:val="en-CA"/>
        </w:rPr>
        <w:t xml:space="preserve"> services</w:t>
      </w:r>
      <w:r w:rsidR="00F90B27">
        <w:rPr>
          <w:b/>
          <w:color w:val="000000"/>
          <w:sz w:val="28"/>
          <w:szCs w:val="28"/>
          <w:lang w:val="en-CA"/>
        </w:rPr>
        <w:t>.</w:t>
      </w:r>
    </w:p>
    <w:p w14:paraId="501B7CED" w14:textId="77777777" w:rsidR="008E0526" w:rsidRPr="00F83BDA" w:rsidRDefault="008E0526" w:rsidP="008E0526">
      <w:pPr>
        <w:rPr>
          <w:color w:val="000000"/>
          <w:sz w:val="22"/>
          <w:szCs w:val="22"/>
          <w:lang w:val="en-CA"/>
        </w:rPr>
      </w:pPr>
      <w:r w:rsidRPr="00F83BDA">
        <w:rPr>
          <w:color w:val="000000"/>
          <w:sz w:val="22"/>
          <w:szCs w:val="22"/>
          <w:lang w:val="en-CA"/>
        </w:rPr>
        <w:t xml:space="preserve">Key actions: </w:t>
      </w:r>
    </w:p>
    <w:p w14:paraId="49947883" w14:textId="2470AF92" w:rsidR="008E0526" w:rsidRDefault="008E0526" w:rsidP="003B19C0">
      <w:pPr>
        <w:pStyle w:val="ListParagraph"/>
        <w:numPr>
          <w:ilvl w:val="2"/>
          <w:numId w:val="8"/>
        </w:numPr>
        <w:ind w:left="700"/>
        <w:rPr>
          <w:color w:val="000000"/>
          <w:sz w:val="22"/>
          <w:szCs w:val="22"/>
          <w:lang w:val="en-CA"/>
        </w:rPr>
      </w:pPr>
      <w:r w:rsidRPr="00F83BDA">
        <w:rPr>
          <w:color w:val="000000"/>
          <w:sz w:val="22"/>
          <w:szCs w:val="22"/>
          <w:lang w:val="en-CA"/>
        </w:rPr>
        <w:t>Expand the involvement of people supported in planning day supports programs</w:t>
      </w:r>
      <w:r w:rsidR="00F90B27">
        <w:rPr>
          <w:color w:val="000000"/>
          <w:sz w:val="22"/>
          <w:szCs w:val="22"/>
          <w:lang w:val="en-CA"/>
        </w:rPr>
        <w:t>.</w:t>
      </w:r>
    </w:p>
    <w:p w14:paraId="5FE004AB" w14:textId="00C06D7B" w:rsidR="00796760" w:rsidRDefault="00796760" w:rsidP="003B19C0">
      <w:pPr>
        <w:pStyle w:val="ListParagraph"/>
        <w:numPr>
          <w:ilvl w:val="2"/>
          <w:numId w:val="8"/>
        </w:numPr>
        <w:ind w:left="700"/>
        <w:rPr>
          <w:color w:val="000000"/>
          <w:sz w:val="22"/>
          <w:szCs w:val="22"/>
          <w:lang w:val="en-CA"/>
        </w:rPr>
      </w:pPr>
      <w:r>
        <w:rPr>
          <w:color w:val="000000"/>
          <w:sz w:val="22"/>
          <w:szCs w:val="22"/>
          <w:lang w:val="en-CA"/>
        </w:rPr>
        <w:t>Continue to a</w:t>
      </w:r>
      <w:r w:rsidR="006F6E87">
        <w:rPr>
          <w:color w:val="000000"/>
          <w:sz w:val="22"/>
          <w:szCs w:val="22"/>
          <w:lang w:val="en-CA"/>
        </w:rPr>
        <w:t>ct on the goals stated</w:t>
      </w:r>
      <w:r>
        <w:rPr>
          <w:color w:val="000000"/>
          <w:sz w:val="22"/>
          <w:szCs w:val="22"/>
          <w:lang w:val="en-CA"/>
        </w:rPr>
        <w:t xml:space="preserve"> </w:t>
      </w:r>
      <w:r w:rsidR="00A12147">
        <w:rPr>
          <w:color w:val="000000"/>
          <w:sz w:val="22"/>
          <w:szCs w:val="22"/>
          <w:lang w:val="en-CA"/>
        </w:rPr>
        <w:t xml:space="preserve">in </w:t>
      </w:r>
      <w:r>
        <w:rPr>
          <w:color w:val="000000"/>
          <w:sz w:val="22"/>
          <w:szCs w:val="22"/>
          <w:lang w:val="en-CA"/>
        </w:rPr>
        <w:t>Individual Support Plans</w:t>
      </w:r>
      <w:r w:rsidR="00F90B27">
        <w:rPr>
          <w:color w:val="000000"/>
          <w:sz w:val="22"/>
          <w:szCs w:val="22"/>
          <w:lang w:val="en-CA"/>
        </w:rPr>
        <w:t>.</w:t>
      </w:r>
    </w:p>
    <w:p w14:paraId="690FB1CF" w14:textId="04685655" w:rsidR="00734E3B" w:rsidRPr="00B92202" w:rsidRDefault="00796760" w:rsidP="00734E3B">
      <w:pPr>
        <w:pStyle w:val="ListParagraph"/>
        <w:numPr>
          <w:ilvl w:val="2"/>
          <w:numId w:val="8"/>
        </w:numPr>
        <w:ind w:left="700"/>
        <w:rPr>
          <w:color w:val="000000"/>
          <w:sz w:val="22"/>
          <w:szCs w:val="22"/>
          <w:lang w:val="en-CA"/>
        </w:rPr>
      </w:pPr>
      <w:r>
        <w:rPr>
          <w:color w:val="000000"/>
          <w:sz w:val="22"/>
          <w:szCs w:val="22"/>
          <w:lang w:val="en-CA"/>
        </w:rPr>
        <w:t>Continue to work towards</w:t>
      </w:r>
      <w:r w:rsidR="00ED6F50">
        <w:rPr>
          <w:color w:val="000000"/>
          <w:sz w:val="22"/>
          <w:szCs w:val="22"/>
          <w:lang w:val="en-CA"/>
        </w:rPr>
        <w:t xml:space="preserve"> providing flexible </w:t>
      </w:r>
      <w:r>
        <w:rPr>
          <w:color w:val="000000"/>
          <w:sz w:val="22"/>
          <w:szCs w:val="22"/>
          <w:lang w:val="en-CA"/>
        </w:rPr>
        <w:t xml:space="preserve">services </w:t>
      </w:r>
      <w:r w:rsidR="00ED6F50">
        <w:rPr>
          <w:color w:val="000000"/>
          <w:sz w:val="22"/>
          <w:szCs w:val="22"/>
          <w:lang w:val="en-CA"/>
        </w:rPr>
        <w:t>for people</w:t>
      </w:r>
      <w:r>
        <w:rPr>
          <w:color w:val="000000"/>
          <w:sz w:val="22"/>
          <w:szCs w:val="22"/>
          <w:lang w:val="en-CA"/>
        </w:rPr>
        <w:t xml:space="preserve"> in Supportive </w:t>
      </w:r>
      <w:r w:rsidR="00ED6F50">
        <w:rPr>
          <w:color w:val="000000"/>
          <w:sz w:val="22"/>
          <w:szCs w:val="22"/>
          <w:lang w:val="en-CA"/>
        </w:rPr>
        <w:t>Living housing</w:t>
      </w:r>
      <w:r w:rsidR="00A12147">
        <w:rPr>
          <w:color w:val="000000"/>
          <w:sz w:val="22"/>
          <w:szCs w:val="22"/>
          <w:lang w:val="en-CA"/>
        </w:rPr>
        <w:t xml:space="preserve"> - </w:t>
      </w:r>
      <w:r w:rsidR="00ED6F50">
        <w:rPr>
          <w:color w:val="000000"/>
          <w:sz w:val="22"/>
          <w:szCs w:val="22"/>
          <w:lang w:val="en-CA"/>
        </w:rPr>
        <w:t xml:space="preserve">i.e. staying at home, </w:t>
      </w:r>
      <w:r w:rsidR="00106A13">
        <w:rPr>
          <w:color w:val="000000"/>
          <w:sz w:val="22"/>
          <w:szCs w:val="22"/>
          <w:lang w:val="en-CA"/>
        </w:rPr>
        <w:t xml:space="preserve">engaging with </w:t>
      </w:r>
      <w:r w:rsidR="00ED6F50">
        <w:rPr>
          <w:color w:val="000000"/>
          <w:sz w:val="22"/>
          <w:szCs w:val="22"/>
          <w:lang w:val="en-CA"/>
        </w:rPr>
        <w:t xml:space="preserve">the community and </w:t>
      </w:r>
      <w:r w:rsidR="00106A13">
        <w:rPr>
          <w:color w:val="000000"/>
          <w:sz w:val="22"/>
          <w:szCs w:val="22"/>
          <w:lang w:val="en-CA"/>
        </w:rPr>
        <w:t xml:space="preserve">being involved in </w:t>
      </w:r>
      <w:r w:rsidR="00ED6F50">
        <w:rPr>
          <w:color w:val="000000"/>
          <w:sz w:val="22"/>
          <w:szCs w:val="22"/>
          <w:lang w:val="en-CA"/>
        </w:rPr>
        <w:t xml:space="preserve">day </w:t>
      </w:r>
      <w:r w:rsidR="00A12147">
        <w:rPr>
          <w:color w:val="000000"/>
          <w:sz w:val="22"/>
          <w:szCs w:val="22"/>
          <w:lang w:val="en-CA"/>
        </w:rPr>
        <w:t>supports</w:t>
      </w:r>
      <w:r w:rsidR="00734E3B" w:rsidRPr="00B92202">
        <w:rPr>
          <w:color w:val="15AEB6"/>
          <w:sz w:val="22"/>
          <w:szCs w:val="22"/>
          <w:lang w:val="en-CA"/>
        </w:rPr>
        <w:t xml:space="preserve"> </w:t>
      </w:r>
    </w:p>
    <w:p w14:paraId="1A253D46" w14:textId="2BACB737" w:rsidR="00480B1C" w:rsidRDefault="00B92202" w:rsidP="00B92202">
      <w:pPr>
        <w:pStyle w:val="ListParagraph"/>
        <w:numPr>
          <w:ilvl w:val="2"/>
          <w:numId w:val="8"/>
        </w:numPr>
        <w:ind w:left="700"/>
        <w:rPr>
          <w:color w:val="000000"/>
          <w:sz w:val="22"/>
          <w:szCs w:val="22"/>
          <w:lang w:val="en-CA"/>
        </w:rPr>
      </w:pPr>
      <w:r>
        <w:rPr>
          <w:sz w:val="22"/>
          <w:szCs w:val="22"/>
          <w:lang w:val="en-CA"/>
        </w:rPr>
        <w:t xml:space="preserve">Keep people supported </w:t>
      </w:r>
      <w:r w:rsidRPr="00B92202">
        <w:rPr>
          <w:sz w:val="22"/>
          <w:szCs w:val="28"/>
          <w:lang w:val="en-CA"/>
        </w:rPr>
        <w:t>up-to-date on policy developments related to Journey to Belonging and their impact on services</w:t>
      </w:r>
      <w:r>
        <w:rPr>
          <w:color w:val="000000"/>
          <w:sz w:val="22"/>
          <w:szCs w:val="22"/>
          <w:lang w:val="en-CA"/>
        </w:rPr>
        <w:t>.</w:t>
      </w:r>
    </w:p>
    <w:p w14:paraId="1BFD706E" w14:textId="77777777" w:rsidR="00B92202" w:rsidRPr="00B92202" w:rsidRDefault="00B92202" w:rsidP="00B92202">
      <w:pPr>
        <w:pStyle w:val="ListParagraph"/>
        <w:ind w:left="1440"/>
        <w:rPr>
          <w:color w:val="000000"/>
          <w:sz w:val="22"/>
          <w:szCs w:val="22"/>
          <w:lang w:val="en-CA"/>
        </w:rPr>
      </w:pPr>
    </w:p>
    <w:p w14:paraId="21AC6F90" w14:textId="77777777" w:rsidR="008E0526" w:rsidRPr="00ED6F50" w:rsidRDefault="008E0526" w:rsidP="008E0526">
      <w:pPr>
        <w:rPr>
          <w:b/>
          <w:color w:val="000000"/>
          <w:sz w:val="28"/>
          <w:szCs w:val="22"/>
          <w:lang w:val="en-CA"/>
        </w:rPr>
      </w:pPr>
    </w:p>
    <w:p w14:paraId="6F40A593" w14:textId="77777777" w:rsidR="00A32C80" w:rsidRPr="00F83BDA" w:rsidRDefault="00A32C80" w:rsidP="008E0526">
      <w:pPr>
        <w:rPr>
          <w:b/>
          <w:color w:val="000000"/>
          <w:sz w:val="22"/>
          <w:szCs w:val="22"/>
          <w:lang w:val="en-CA"/>
        </w:rPr>
      </w:pPr>
    </w:p>
    <w:p w14:paraId="1E1CF66F" w14:textId="77777777" w:rsidR="00A32C80" w:rsidRPr="00F83BDA" w:rsidRDefault="00A32C80" w:rsidP="008E0526">
      <w:pPr>
        <w:rPr>
          <w:b/>
          <w:color w:val="000000"/>
          <w:sz w:val="22"/>
          <w:szCs w:val="22"/>
          <w:lang w:val="en-CA"/>
        </w:rPr>
      </w:pPr>
    </w:p>
    <w:p w14:paraId="5826C7E1" w14:textId="77777777" w:rsidR="008E0526" w:rsidRPr="00F83BDA" w:rsidRDefault="008E0526" w:rsidP="008E0526">
      <w:pPr>
        <w:rPr>
          <w:b/>
          <w:color w:val="000000"/>
          <w:sz w:val="22"/>
          <w:szCs w:val="22"/>
          <w:lang w:val="en-CA"/>
        </w:rPr>
      </w:pPr>
    </w:p>
    <w:p w14:paraId="62CEEE7C" w14:textId="77777777" w:rsidR="008E0526" w:rsidRPr="00F83BDA" w:rsidRDefault="008E0526" w:rsidP="008E0526">
      <w:pPr>
        <w:rPr>
          <w:b/>
          <w:color w:val="000000"/>
          <w:sz w:val="28"/>
          <w:szCs w:val="28"/>
          <w:lang w:val="en-CA"/>
        </w:rPr>
      </w:pPr>
    </w:p>
    <w:p w14:paraId="379FEC88" w14:textId="237D8EEE" w:rsidR="008E0526" w:rsidRDefault="008E0526" w:rsidP="00856EB9">
      <w:pPr>
        <w:tabs>
          <w:tab w:val="left" w:pos="1629"/>
        </w:tabs>
        <w:rPr>
          <w:color w:val="177476"/>
          <w:sz w:val="32"/>
          <w:szCs w:val="32"/>
          <w:lang w:val="en-CA"/>
        </w:rPr>
      </w:pPr>
    </w:p>
    <w:p w14:paraId="22E10313" w14:textId="77777777" w:rsidR="00786FBE" w:rsidRDefault="00786FBE" w:rsidP="00856EB9">
      <w:pPr>
        <w:tabs>
          <w:tab w:val="left" w:pos="1629"/>
        </w:tabs>
        <w:rPr>
          <w:color w:val="177476"/>
          <w:sz w:val="32"/>
          <w:szCs w:val="32"/>
          <w:lang w:val="en-CA"/>
        </w:rPr>
      </w:pPr>
    </w:p>
    <w:p w14:paraId="0D41DCF3" w14:textId="77777777" w:rsidR="008E0526" w:rsidRDefault="008E0526" w:rsidP="00856EB9">
      <w:pPr>
        <w:tabs>
          <w:tab w:val="left" w:pos="1629"/>
        </w:tabs>
        <w:rPr>
          <w:color w:val="177476"/>
          <w:sz w:val="32"/>
          <w:szCs w:val="32"/>
          <w:lang w:val="en-CA"/>
        </w:rPr>
      </w:pPr>
    </w:p>
    <w:p w14:paraId="32C60AF4" w14:textId="77777777" w:rsidR="008E0526" w:rsidRDefault="008E0526" w:rsidP="00856EB9">
      <w:pPr>
        <w:tabs>
          <w:tab w:val="left" w:pos="1629"/>
        </w:tabs>
        <w:rPr>
          <w:color w:val="177476"/>
          <w:sz w:val="32"/>
          <w:szCs w:val="32"/>
          <w:lang w:val="en-CA"/>
        </w:rPr>
      </w:pPr>
    </w:p>
    <w:p w14:paraId="729F00B7" w14:textId="77777777" w:rsidR="001E3F93" w:rsidRDefault="001E3F93" w:rsidP="00856EB9">
      <w:pPr>
        <w:tabs>
          <w:tab w:val="left" w:pos="1629"/>
        </w:tabs>
        <w:rPr>
          <w:color w:val="177476"/>
          <w:sz w:val="32"/>
          <w:szCs w:val="32"/>
          <w:lang w:val="en-CA"/>
        </w:rPr>
      </w:pPr>
    </w:p>
    <w:p w14:paraId="58EB50A9" w14:textId="3F41E886" w:rsidR="00BF1FEB" w:rsidRDefault="00BF1FEB" w:rsidP="00856EB9">
      <w:pPr>
        <w:tabs>
          <w:tab w:val="left" w:pos="1629"/>
        </w:tabs>
        <w:rPr>
          <w:color w:val="177476"/>
          <w:sz w:val="32"/>
          <w:szCs w:val="32"/>
          <w:lang w:val="en-CA"/>
        </w:rPr>
      </w:pPr>
    </w:p>
    <w:p w14:paraId="5E8242A8" w14:textId="77777777" w:rsidR="00931CA5" w:rsidRDefault="00931CA5" w:rsidP="00856EB9">
      <w:pPr>
        <w:tabs>
          <w:tab w:val="left" w:pos="1629"/>
        </w:tabs>
        <w:rPr>
          <w:color w:val="177476"/>
          <w:sz w:val="32"/>
          <w:szCs w:val="32"/>
          <w:lang w:val="en-CA"/>
        </w:rPr>
      </w:pPr>
    </w:p>
    <w:p w14:paraId="568237B0" w14:textId="5E856B56" w:rsidR="00BF1FEB" w:rsidRDefault="00BF1FEB" w:rsidP="00856EB9">
      <w:pPr>
        <w:tabs>
          <w:tab w:val="left" w:pos="1629"/>
        </w:tabs>
        <w:rPr>
          <w:color w:val="177476"/>
          <w:sz w:val="32"/>
          <w:szCs w:val="32"/>
          <w:lang w:val="en-CA"/>
        </w:rPr>
      </w:pPr>
    </w:p>
    <w:p w14:paraId="3F739CFB" w14:textId="77777777" w:rsidR="008B1E18" w:rsidRDefault="008B1E18" w:rsidP="00856EB9">
      <w:pPr>
        <w:tabs>
          <w:tab w:val="left" w:pos="1629"/>
        </w:tabs>
        <w:rPr>
          <w:color w:val="177476"/>
          <w:sz w:val="32"/>
          <w:szCs w:val="32"/>
          <w:lang w:val="en-CA"/>
        </w:rPr>
      </w:pPr>
    </w:p>
    <w:p w14:paraId="5C9F420A" w14:textId="77777777" w:rsidR="008C2395" w:rsidRPr="00B831CD" w:rsidRDefault="00856EB9" w:rsidP="00856EB9">
      <w:pPr>
        <w:tabs>
          <w:tab w:val="left" w:pos="1629"/>
        </w:tabs>
        <w:rPr>
          <w:color w:val="15AEB6"/>
          <w:sz w:val="32"/>
          <w:szCs w:val="32"/>
          <w:lang w:val="en-CA"/>
        </w:rPr>
      </w:pPr>
      <w:r w:rsidRPr="00B831CD">
        <w:rPr>
          <w:color w:val="15AEB6"/>
          <w:sz w:val="32"/>
          <w:szCs w:val="32"/>
          <w:lang w:val="en-CA"/>
        </w:rPr>
        <w:lastRenderedPageBreak/>
        <w:t xml:space="preserve">Direction </w:t>
      </w:r>
      <w:r w:rsidR="008E0526" w:rsidRPr="00B831CD">
        <w:rPr>
          <w:color w:val="15AEB6"/>
          <w:sz w:val="32"/>
          <w:szCs w:val="32"/>
          <w:lang w:val="en-CA"/>
        </w:rPr>
        <w:t>3</w:t>
      </w:r>
      <w:r w:rsidR="003F13F3" w:rsidRPr="00B831CD">
        <w:rPr>
          <w:color w:val="15AEB6"/>
          <w:sz w:val="32"/>
          <w:szCs w:val="32"/>
          <w:lang w:val="en-CA"/>
        </w:rPr>
        <w:t xml:space="preserve"> - Resources</w:t>
      </w:r>
    </w:p>
    <w:p w14:paraId="64B55112" w14:textId="77777777" w:rsidR="00856EB9" w:rsidRPr="00F83BDA" w:rsidRDefault="00003690" w:rsidP="00856EB9">
      <w:pPr>
        <w:tabs>
          <w:tab w:val="left" w:pos="1629"/>
        </w:tabs>
        <w:rPr>
          <w:b/>
          <w:color w:val="ED7D31"/>
          <w:sz w:val="36"/>
          <w:szCs w:val="36"/>
          <w:lang w:val="en-CA"/>
        </w:rPr>
      </w:pPr>
      <w:r w:rsidRPr="00F83BDA">
        <w:rPr>
          <w:b/>
          <w:color w:val="ED7D31"/>
          <w:sz w:val="36"/>
          <w:szCs w:val="36"/>
          <w:lang w:val="en-CA"/>
        </w:rPr>
        <w:t>Address Resource Challenges</w:t>
      </w:r>
      <w:r w:rsidR="001E3F93" w:rsidRPr="00F83BDA">
        <w:rPr>
          <w:b/>
          <w:color w:val="ED7D31"/>
          <w:sz w:val="36"/>
          <w:szCs w:val="36"/>
          <w:lang w:val="en-CA"/>
        </w:rPr>
        <w:t>.</w:t>
      </w:r>
    </w:p>
    <w:p w14:paraId="1AF41EC5" w14:textId="77777777" w:rsidR="00D21699" w:rsidRDefault="00614B65" w:rsidP="00856EB9">
      <w:pPr>
        <w:tabs>
          <w:tab w:val="left" w:pos="1629"/>
        </w:tabs>
        <w:rPr>
          <w:b/>
          <w:color w:val="177476"/>
          <w:sz w:val="36"/>
          <w:szCs w:val="36"/>
          <w:lang w:val="en-CA"/>
        </w:rPr>
      </w:pPr>
      <w:r>
        <w:rPr>
          <w:noProof/>
        </w:rPr>
        <mc:AlternateContent>
          <mc:Choice Requires="wps">
            <w:drawing>
              <wp:anchor distT="0" distB="0" distL="114300" distR="114300" simplePos="0" relativeHeight="251660288" behindDoc="0" locked="0" layoutInCell="1" allowOverlap="1" wp14:anchorId="67BF4B30" wp14:editId="20839853">
                <wp:simplePos x="0" y="0"/>
                <wp:positionH relativeFrom="column">
                  <wp:posOffset>17780</wp:posOffset>
                </wp:positionH>
                <wp:positionV relativeFrom="paragraph">
                  <wp:posOffset>156210</wp:posOffset>
                </wp:positionV>
                <wp:extent cx="5918835" cy="360000"/>
                <wp:effectExtent l="0" t="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835" cy="360000"/>
                        </a:xfrm>
                        <a:prstGeom prst="rect">
                          <a:avLst/>
                        </a:prstGeom>
                        <a:solidFill>
                          <a:sysClr val="window" lastClr="FFFFFF">
                            <a:lumMod val="95000"/>
                          </a:sysClr>
                        </a:solidFill>
                        <a:ln w="12700">
                          <a:solidFill>
                            <a:prstClr val="black"/>
                          </a:solidFill>
                          <a:prstDash val="sysDash"/>
                        </a:ln>
                      </wps:spPr>
                      <wps:txbx>
                        <w:txbxContent>
                          <w:p w14:paraId="230364BD" w14:textId="77777777" w:rsidR="00F65988" w:rsidRPr="00734E3B" w:rsidRDefault="00DB2551" w:rsidP="00326C80">
                            <w:pPr>
                              <w:rPr>
                                <w:sz w:val="32"/>
                              </w:rPr>
                            </w:pPr>
                            <w:r w:rsidRPr="00734E3B">
                              <w:rPr>
                                <w:i/>
                                <w:sz w:val="28"/>
                                <w:szCs w:val="22"/>
                                <w:lang w:val="en-CA"/>
                              </w:rPr>
                              <w:t xml:space="preserve">EDCL </w:t>
                            </w:r>
                            <w:r w:rsidR="006F6E87">
                              <w:rPr>
                                <w:i/>
                                <w:sz w:val="28"/>
                                <w:szCs w:val="22"/>
                                <w:lang w:val="en-CA"/>
                              </w:rPr>
                              <w:t>h</w:t>
                            </w:r>
                            <w:r w:rsidRPr="00734E3B">
                              <w:rPr>
                                <w:i/>
                                <w:sz w:val="28"/>
                                <w:szCs w:val="22"/>
                                <w:lang w:val="en-CA"/>
                              </w:rPr>
                              <w:t>as the resources to operate effectively and continue its pioneering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4B30" id="Text Box 10" o:spid="_x0000_s1035" type="#_x0000_t202" style="position:absolute;margin-left:1.4pt;margin-top:12.3pt;width:466.0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" fillcolor="#f2f2f2" strokeweight="1pt">
                <v:stroke dashstyle="3 1"/>
                <v:path arrowok="t"/>
                <v:textbox>
                  <w:txbxContent>
                    <w:p w14:paraId="230364BD" w14:textId="77777777" w:rsidR="00F65988" w:rsidRPr="00734E3B" w:rsidRDefault="00DB2551" w:rsidP="00326C80">
                      <w:pPr>
                        <w:rPr>
                          <w:sz w:val="32"/>
                        </w:rPr>
                      </w:pPr>
                      <w:r w:rsidRPr="00734E3B">
                        <w:rPr>
                          <w:i/>
                          <w:sz w:val="28"/>
                          <w:szCs w:val="22"/>
                          <w:lang w:val="en-CA"/>
                        </w:rPr>
                        <w:t xml:space="preserve">EDCL </w:t>
                      </w:r>
                      <w:r w:rsidR="006F6E87">
                        <w:rPr>
                          <w:i/>
                          <w:sz w:val="28"/>
                          <w:szCs w:val="22"/>
                          <w:lang w:val="en-CA"/>
                        </w:rPr>
                        <w:t>h</w:t>
                      </w:r>
                      <w:r w:rsidRPr="00734E3B">
                        <w:rPr>
                          <w:i/>
                          <w:sz w:val="28"/>
                          <w:szCs w:val="22"/>
                          <w:lang w:val="en-CA"/>
                        </w:rPr>
                        <w:t>as the resources to operate effectively and continue its pioneering work.</w:t>
                      </w:r>
                    </w:p>
                  </w:txbxContent>
                </v:textbox>
              </v:shape>
            </w:pict>
          </mc:Fallback>
        </mc:AlternateContent>
      </w:r>
    </w:p>
    <w:p w14:paraId="224D2F61" w14:textId="77777777" w:rsidR="00D21699" w:rsidRPr="00D50241" w:rsidRDefault="00D21699" w:rsidP="00856EB9">
      <w:pPr>
        <w:tabs>
          <w:tab w:val="left" w:pos="1629"/>
        </w:tabs>
        <w:rPr>
          <w:b/>
          <w:color w:val="177476"/>
          <w:sz w:val="36"/>
          <w:szCs w:val="36"/>
          <w:lang w:val="en-CA"/>
        </w:rPr>
      </w:pPr>
    </w:p>
    <w:p w14:paraId="061F5E7B" w14:textId="77777777" w:rsidR="00D21699" w:rsidRDefault="00D21699" w:rsidP="008C2395">
      <w:pPr>
        <w:rPr>
          <w:i/>
          <w:sz w:val="22"/>
          <w:szCs w:val="22"/>
          <w:lang w:val="en-CA"/>
        </w:rPr>
      </w:pPr>
    </w:p>
    <w:p w14:paraId="3C9F7A45" w14:textId="737774CD" w:rsidR="008C2395" w:rsidRPr="00B831CD" w:rsidRDefault="008C2395" w:rsidP="008C2395">
      <w:pPr>
        <w:rPr>
          <w:color w:val="15AEB6"/>
          <w:sz w:val="22"/>
          <w:szCs w:val="22"/>
          <w:lang w:val="en-CA"/>
        </w:rPr>
      </w:pPr>
      <w:bookmarkStart w:id="5" w:name="OLE_LINK7"/>
      <w:bookmarkStart w:id="6" w:name="OLE_LINK8"/>
      <w:r w:rsidRPr="00B831CD">
        <w:rPr>
          <w:color w:val="15AEB6"/>
          <w:sz w:val="22"/>
          <w:szCs w:val="22"/>
          <w:lang w:val="en-CA"/>
        </w:rPr>
        <w:t xml:space="preserve">Goal </w:t>
      </w:r>
      <w:r w:rsidR="00E378F3" w:rsidRPr="00B831CD">
        <w:rPr>
          <w:color w:val="15AEB6"/>
          <w:sz w:val="22"/>
          <w:szCs w:val="22"/>
          <w:lang w:val="en-CA"/>
        </w:rPr>
        <w:t>3</w:t>
      </w:r>
      <w:r w:rsidR="00CC124B" w:rsidRPr="00B831CD">
        <w:rPr>
          <w:color w:val="15AEB6"/>
          <w:sz w:val="22"/>
          <w:szCs w:val="22"/>
          <w:lang w:val="en-CA"/>
        </w:rPr>
        <w:t>.</w:t>
      </w:r>
      <w:r w:rsidRPr="00B831CD">
        <w:rPr>
          <w:color w:val="15AEB6"/>
          <w:sz w:val="22"/>
          <w:szCs w:val="22"/>
          <w:lang w:val="en-CA"/>
        </w:rPr>
        <w:t xml:space="preserve">1 </w:t>
      </w:r>
    </w:p>
    <w:p w14:paraId="51E0EE64" w14:textId="77777777" w:rsidR="008B1E18" w:rsidRDefault="008432D7" w:rsidP="00E84486">
      <w:pPr>
        <w:rPr>
          <w:b/>
          <w:sz w:val="28"/>
          <w:szCs w:val="28"/>
          <w:lang w:val="en-CA"/>
        </w:rPr>
      </w:pPr>
      <w:r>
        <w:rPr>
          <w:b/>
          <w:sz w:val="28"/>
          <w:szCs w:val="28"/>
          <w:lang w:val="en-CA"/>
        </w:rPr>
        <w:t xml:space="preserve">Continue to address </w:t>
      </w:r>
      <w:r w:rsidR="0009005B" w:rsidRPr="00F10489">
        <w:rPr>
          <w:b/>
          <w:sz w:val="28"/>
          <w:szCs w:val="28"/>
          <w:lang w:val="en-CA"/>
        </w:rPr>
        <w:t>increased</w:t>
      </w:r>
      <w:r w:rsidR="00995B53" w:rsidRPr="00F10489">
        <w:rPr>
          <w:b/>
          <w:sz w:val="28"/>
          <w:szCs w:val="28"/>
          <w:lang w:val="en-CA"/>
        </w:rPr>
        <w:t xml:space="preserve"> and ongoing</w:t>
      </w:r>
      <w:r w:rsidR="0009005B" w:rsidRPr="00F10489">
        <w:rPr>
          <w:b/>
          <w:sz w:val="28"/>
          <w:szCs w:val="28"/>
          <w:lang w:val="en-CA"/>
        </w:rPr>
        <w:t xml:space="preserve"> costs related to </w:t>
      </w:r>
      <w:r w:rsidR="00F10489">
        <w:rPr>
          <w:b/>
          <w:sz w:val="28"/>
          <w:szCs w:val="28"/>
          <w:lang w:val="en-CA"/>
        </w:rPr>
        <w:t>legislated requirements</w:t>
      </w:r>
      <w:r>
        <w:rPr>
          <w:b/>
          <w:sz w:val="28"/>
          <w:szCs w:val="28"/>
          <w:lang w:val="en-CA"/>
        </w:rPr>
        <w:t xml:space="preserve">. </w:t>
      </w:r>
      <w:bookmarkEnd w:id="5"/>
      <w:bookmarkEnd w:id="6"/>
    </w:p>
    <w:p w14:paraId="106F725C" w14:textId="756C9E4D" w:rsidR="008B1E18" w:rsidRPr="008B1E18" w:rsidRDefault="008B1E18" w:rsidP="00E84486">
      <w:pPr>
        <w:rPr>
          <w:bCs/>
          <w:sz w:val="22"/>
          <w:szCs w:val="22"/>
          <w:lang w:val="en-CA"/>
        </w:rPr>
      </w:pPr>
      <w:r w:rsidRPr="008B1E18">
        <w:rPr>
          <w:bCs/>
          <w:i/>
          <w:iCs/>
          <w:sz w:val="22"/>
          <w:szCs w:val="22"/>
          <w:lang w:val="en-CA"/>
        </w:rPr>
        <w:t xml:space="preserve">These costs include pay equity and </w:t>
      </w:r>
      <w:r w:rsidR="00430ABA">
        <w:rPr>
          <w:bCs/>
          <w:i/>
          <w:iCs/>
          <w:sz w:val="22"/>
          <w:szCs w:val="22"/>
          <w:lang w:val="en-CA"/>
        </w:rPr>
        <w:t xml:space="preserve">mitigating the </w:t>
      </w:r>
      <w:r w:rsidR="004F5303" w:rsidRPr="008B1E18">
        <w:rPr>
          <w:bCs/>
          <w:i/>
          <w:iCs/>
          <w:sz w:val="22"/>
          <w:szCs w:val="22"/>
          <w:lang w:val="en-CA"/>
        </w:rPr>
        <w:t>compression</w:t>
      </w:r>
      <w:r w:rsidRPr="008B1E18">
        <w:rPr>
          <w:bCs/>
          <w:i/>
          <w:iCs/>
          <w:sz w:val="22"/>
          <w:szCs w:val="22"/>
          <w:lang w:val="en-CA"/>
        </w:rPr>
        <w:t xml:space="preserve"> of pay levels </w:t>
      </w:r>
      <w:r w:rsidR="004F5303" w:rsidRPr="008B1E18">
        <w:rPr>
          <w:bCs/>
          <w:i/>
          <w:iCs/>
          <w:sz w:val="22"/>
          <w:szCs w:val="22"/>
          <w:lang w:val="en-CA"/>
        </w:rPr>
        <w:t xml:space="preserve">related to </w:t>
      </w:r>
      <w:r w:rsidR="00430ABA">
        <w:rPr>
          <w:bCs/>
          <w:i/>
          <w:iCs/>
          <w:sz w:val="22"/>
          <w:szCs w:val="22"/>
          <w:lang w:val="en-CA"/>
        </w:rPr>
        <w:t xml:space="preserve">the </w:t>
      </w:r>
      <w:r w:rsidR="004F5303" w:rsidRPr="008B1E18">
        <w:rPr>
          <w:bCs/>
          <w:i/>
          <w:iCs/>
          <w:sz w:val="22"/>
          <w:szCs w:val="22"/>
          <w:lang w:val="en-CA"/>
        </w:rPr>
        <w:t>permanent wage enhancement</w:t>
      </w:r>
      <w:r>
        <w:rPr>
          <w:bCs/>
          <w:i/>
          <w:iCs/>
          <w:sz w:val="22"/>
          <w:szCs w:val="22"/>
          <w:lang w:val="en-CA"/>
        </w:rPr>
        <w:t xml:space="preserve"> </w:t>
      </w:r>
      <w:r w:rsidR="00430ABA">
        <w:rPr>
          <w:bCs/>
          <w:i/>
          <w:iCs/>
          <w:sz w:val="22"/>
          <w:szCs w:val="22"/>
          <w:lang w:val="en-CA"/>
        </w:rPr>
        <w:t xml:space="preserve">instituted </w:t>
      </w:r>
      <w:r>
        <w:rPr>
          <w:bCs/>
          <w:i/>
          <w:iCs/>
          <w:sz w:val="22"/>
          <w:szCs w:val="22"/>
          <w:lang w:val="en-CA"/>
        </w:rPr>
        <w:t>by the provincial government.</w:t>
      </w:r>
      <w:r w:rsidR="005C4FD1" w:rsidRPr="008B1E18">
        <w:rPr>
          <w:bCs/>
          <w:i/>
          <w:iCs/>
          <w:sz w:val="22"/>
          <w:szCs w:val="22"/>
          <w:lang w:val="en-CA"/>
        </w:rPr>
        <w:br/>
      </w:r>
    </w:p>
    <w:p w14:paraId="3F8375C6" w14:textId="77777777" w:rsidR="00F10489" w:rsidRPr="00B831CD" w:rsidRDefault="00DB2551" w:rsidP="00F10489">
      <w:pPr>
        <w:pStyle w:val="ListParagraph"/>
        <w:ind w:left="0"/>
        <w:rPr>
          <w:color w:val="15AEB6"/>
          <w:sz w:val="22"/>
          <w:szCs w:val="22"/>
          <w:u w:val="single"/>
          <w:lang w:val="en-CA"/>
        </w:rPr>
      </w:pPr>
      <w:bookmarkStart w:id="7" w:name="OLE_LINK9"/>
      <w:bookmarkStart w:id="8" w:name="OLE_LINK10"/>
      <w:r w:rsidRPr="00B831CD">
        <w:rPr>
          <w:color w:val="15AEB6"/>
          <w:sz w:val="22"/>
          <w:szCs w:val="22"/>
          <w:lang w:val="en-CA"/>
        </w:rPr>
        <w:t>Goal 3.2</w:t>
      </w:r>
    </w:p>
    <w:p w14:paraId="3149FFF4" w14:textId="43D76E3F" w:rsidR="00F10489" w:rsidRDefault="00F10489" w:rsidP="00F10489">
      <w:pPr>
        <w:rPr>
          <w:b/>
          <w:color w:val="000000"/>
          <w:sz w:val="28"/>
          <w:szCs w:val="28"/>
          <w:lang w:val="en-CA"/>
        </w:rPr>
      </w:pPr>
      <w:bookmarkStart w:id="9" w:name="OLE_LINK13"/>
      <w:bookmarkStart w:id="10" w:name="OLE_LINK14"/>
      <w:r w:rsidRPr="00F83BDA">
        <w:rPr>
          <w:b/>
          <w:color w:val="000000"/>
          <w:sz w:val="28"/>
          <w:szCs w:val="28"/>
          <w:lang w:val="en-CA"/>
        </w:rPr>
        <w:t xml:space="preserve">Develop additional strategies </w:t>
      </w:r>
      <w:bookmarkEnd w:id="9"/>
      <w:bookmarkEnd w:id="10"/>
      <w:r>
        <w:rPr>
          <w:b/>
          <w:color w:val="000000"/>
          <w:sz w:val="28"/>
          <w:szCs w:val="28"/>
          <w:lang w:val="en-CA"/>
        </w:rPr>
        <w:t xml:space="preserve">for recruitment and retention of </w:t>
      </w:r>
      <w:r w:rsidR="00033FEB">
        <w:rPr>
          <w:b/>
          <w:color w:val="000000"/>
          <w:sz w:val="28"/>
          <w:szCs w:val="28"/>
          <w:lang w:val="en-CA"/>
        </w:rPr>
        <w:t>staff.</w:t>
      </w:r>
    </w:p>
    <w:p w14:paraId="7EECF101" w14:textId="77777777" w:rsidR="00F10489" w:rsidRDefault="00F10489" w:rsidP="00F10489">
      <w:pPr>
        <w:rPr>
          <w:color w:val="000000"/>
          <w:sz w:val="22"/>
          <w:szCs w:val="28"/>
          <w:lang w:val="en-CA"/>
        </w:rPr>
      </w:pPr>
      <w:r>
        <w:rPr>
          <w:color w:val="000000"/>
          <w:sz w:val="22"/>
          <w:szCs w:val="28"/>
          <w:lang w:val="en-CA"/>
        </w:rPr>
        <w:t>Key actions:</w:t>
      </w:r>
    </w:p>
    <w:p w14:paraId="62E6AA7F" w14:textId="760A3605" w:rsidR="00F10489" w:rsidRDefault="00F578E4" w:rsidP="003B19C0">
      <w:pPr>
        <w:numPr>
          <w:ilvl w:val="0"/>
          <w:numId w:val="20"/>
        </w:numPr>
        <w:rPr>
          <w:color w:val="000000"/>
          <w:sz w:val="22"/>
          <w:szCs w:val="28"/>
          <w:lang w:val="en-CA"/>
        </w:rPr>
      </w:pPr>
      <w:r>
        <w:rPr>
          <w:color w:val="000000"/>
          <w:sz w:val="22"/>
          <w:szCs w:val="28"/>
          <w:lang w:val="en-CA"/>
        </w:rPr>
        <w:t>Address transportation barriers for staff who do not live in Elmira</w:t>
      </w:r>
      <w:r w:rsidR="00F90B27">
        <w:rPr>
          <w:color w:val="000000"/>
          <w:sz w:val="22"/>
          <w:szCs w:val="28"/>
          <w:lang w:val="en-CA"/>
        </w:rPr>
        <w:t>.</w:t>
      </w:r>
    </w:p>
    <w:p w14:paraId="4627C325" w14:textId="02A185F1" w:rsidR="00F578E4" w:rsidRDefault="001E258F" w:rsidP="003B19C0">
      <w:pPr>
        <w:numPr>
          <w:ilvl w:val="0"/>
          <w:numId w:val="20"/>
        </w:numPr>
        <w:rPr>
          <w:color w:val="000000"/>
          <w:sz w:val="22"/>
          <w:szCs w:val="28"/>
          <w:lang w:val="en-CA"/>
        </w:rPr>
      </w:pPr>
      <w:r>
        <w:rPr>
          <w:color w:val="000000"/>
          <w:sz w:val="22"/>
          <w:szCs w:val="28"/>
          <w:lang w:val="en-CA"/>
        </w:rPr>
        <w:t>Continue to o</w:t>
      </w:r>
      <w:r w:rsidR="00F578E4">
        <w:rPr>
          <w:color w:val="000000"/>
          <w:sz w:val="22"/>
          <w:szCs w:val="28"/>
          <w:lang w:val="en-CA"/>
        </w:rPr>
        <w:t>ffer training and professional development opportunities</w:t>
      </w:r>
      <w:r>
        <w:rPr>
          <w:color w:val="000000"/>
          <w:sz w:val="22"/>
          <w:szCs w:val="28"/>
          <w:lang w:val="en-CA"/>
        </w:rPr>
        <w:t xml:space="preserve"> in the areas of leadership and profession specific programs i.e. Supportive Care program, PSW and DSW apprenticeship </w:t>
      </w:r>
    </w:p>
    <w:p w14:paraId="7E7649B0" w14:textId="0D8C9501" w:rsidR="008432D7" w:rsidRDefault="008432D7" w:rsidP="003B19C0">
      <w:pPr>
        <w:numPr>
          <w:ilvl w:val="0"/>
          <w:numId w:val="20"/>
        </w:numPr>
        <w:rPr>
          <w:color w:val="000000"/>
          <w:sz w:val="22"/>
          <w:szCs w:val="28"/>
          <w:lang w:val="en-CA"/>
        </w:rPr>
      </w:pPr>
      <w:r>
        <w:rPr>
          <w:color w:val="000000"/>
          <w:sz w:val="22"/>
          <w:szCs w:val="28"/>
          <w:lang w:val="en-CA"/>
        </w:rPr>
        <w:t>Implement employee recognition and appreciation programs</w:t>
      </w:r>
      <w:r w:rsidR="00F90B27">
        <w:rPr>
          <w:color w:val="000000"/>
          <w:sz w:val="22"/>
          <w:szCs w:val="28"/>
          <w:lang w:val="en-CA"/>
        </w:rPr>
        <w:t>.</w:t>
      </w:r>
    </w:p>
    <w:p w14:paraId="1AF5F0AE" w14:textId="0365B27D" w:rsidR="008432D7" w:rsidRDefault="008B1E18" w:rsidP="003B19C0">
      <w:pPr>
        <w:numPr>
          <w:ilvl w:val="0"/>
          <w:numId w:val="20"/>
        </w:numPr>
        <w:rPr>
          <w:color w:val="000000"/>
          <w:sz w:val="22"/>
          <w:szCs w:val="28"/>
          <w:lang w:val="en-CA"/>
        </w:rPr>
      </w:pPr>
      <w:r>
        <w:rPr>
          <w:color w:val="000000"/>
          <w:sz w:val="22"/>
          <w:szCs w:val="28"/>
          <w:lang w:val="en-CA"/>
        </w:rPr>
        <w:t xml:space="preserve">Continue to build </w:t>
      </w:r>
      <w:r w:rsidR="008432D7">
        <w:rPr>
          <w:color w:val="000000"/>
          <w:sz w:val="22"/>
          <w:szCs w:val="28"/>
          <w:lang w:val="en-CA"/>
        </w:rPr>
        <w:t>a culture of i</w:t>
      </w:r>
      <w:r w:rsidR="006F6E87">
        <w:rPr>
          <w:color w:val="000000"/>
          <w:sz w:val="22"/>
          <w:szCs w:val="28"/>
          <w:lang w:val="en-CA"/>
        </w:rPr>
        <w:t>nclusion, trust</w:t>
      </w:r>
      <w:r>
        <w:rPr>
          <w:color w:val="000000"/>
          <w:sz w:val="22"/>
          <w:szCs w:val="28"/>
          <w:lang w:val="en-CA"/>
        </w:rPr>
        <w:t xml:space="preserve"> and </w:t>
      </w:r>
      <w:r w:rsidR="006F6E87">
        <w:rPr>
          <w:color w:val="000000"/>
          <w:sz w:val="22"/>
          <w:szCs w:val="28"/>
          <w:lang w:val="en-CA"/>
        </w:rPr>
        <w:t>respect for</w:t>
      </w:r>
      <w:r w:rsidR="008432D7">
        <w:rPr>
          <w:color w:val="000000"/>
          <w:sz w:val="22"/>
          <w:szCs w:val="28"/>
          <w:lang w:val="en-CA"/>
        </w:rPr>
        <w:t xml:space="preserve"> all employees</w:t>
      </w:r>
      <w:r w:rsidR="00F90B27">
        <w:rPr>
          <w:color w:val="000000"/>
          <w:sz w:val="22"/>
          <w:szCs w:val="28"/>
          <w:lang w:val="en-CA"/>
        </w:rPr>
        <w:t>.</w:t>
      </w:r>
    </w:p>
    <w:p w14:paraId="0B4B9D2D" w14:textId="77777777" w:rsidR="008432D7" w:rsidRDefault="008432D7" w:rsidP="00A37E2B">
      <w:pPr>
        <w:rPr>
          <w:sz w:val="22"/>
          <w:szCs w:val="22"/>
          <w:lang w:val="en-CA"/>
        </w:rPr>
      </w:pPr>
    </w:p>
    <w:bookmarkEnd w:id="7"/>
    <w:bookmarkEnd w:id="8"/>
    <w:p w14:paraId="6ED97E6B" w14:textId="77777777" w:rsidR="00661247" w:rsidRPr="00B831CD" w:rsidRDefault="00661247" w:rsidP="00661247">
      <w:pPr>
        <w:rPr>
          <w:color w:val="15AEB6"/>
          <w:sz w:val="22"/>
          <w:szCs w:val="22"/>
          <w:lang w:val="en-CA"/>
        </w:rPr>
      </w:pPr>
      <w:r w:rsidRPr="00B831CD">
        <w:rPr>
          <w:color w:val="15AEB6"/>
          <w:sz w:val="22"/>
          <w:szCs w:val="22"/>
          <w:lang w:val="en-CA"/>
        </w:rPr>
        <w:t xml:space="preserve">Goal </w:t>
      </w:r>
      <w:r w:rsidR="00E378F3" w:rsidRPr="00B831CD">
        <w:rPr>
          <w:color w:val="15AEB6"/>
          <w:sz w:val="22"/>
          <w:szCs w:val="22"/>
          <w:lang w:val="en-CA"/>
        </w:rPr>
        <w:t>3</w:t>
      </w:r>
      <w:r w:rsidR="00CC124B" w:rsidRPr="00B831CD">
        <w:rPr>
          <w:color w:val="15AEB6"/>
          <w:sz w:val="22"/>
          <w:szCs w:val="22"/>
          <w:lang w:val="en-CA"/>
        </w:rPr>
        <w:t>.</w:t>
      </w:r>
      <w:r w:rsidR="00BF1FEB" w:rsidRPr="00B831CD">
        <w:rPr>
          <w:color w:val="15AEB6"/>
          <w:sz w:val="22"/>
          <w:szCs w:val="22"/>
          <w:lang w:val="en-CA"/>
        </w:rPr>
        <w:t>3</w:t>
      </w:r>
    </w:p>
    <w:p w14:paraId="28D3BC1E" w14:textId="6F7D27B8" w:rsidR="00E84486" w:rsidRDefault="00BF1FEB" w:rsidP="00E84486">
      <w:pPr>
        <w:rPr>
          <w:b/>
          <w:color w:val="000000"/>
          <w:sz w:val="28"/>
          <w:szCs w:val="28"/>
          <w:lang w:val="en-CA"/>
        </w:rPr>
      </w:pPr>
      <w:bookmarkStart w:id="11" w:name="OLE_LINK19"/>
      <w:bookmarkStart w:id="12" w:name="OLE_LINK20"/>
      <w:r>
        <w:rPr>
          <w:b/>
          <w:color w:val="000000"/>
          <w:sz w:val="28"/>
          <w:szCs w:val="28"/>
          <w:lang w:val="en-CA"/>
        </w:rPr>
        <w:t>Address staffing issues related to succession and retirements</w:t>
      </w:r>
      <w:r w:rsidR="008B1E18">
        <w:rPr>
          <w:b/>
          <w:color w:val="000000"/>
          <w:sz w:val="28"/>
          <w:szCs w:val="28"/>
          <w:lang w:val="en-CA"/>
        </w:rPr>
        <w:t>.</w:t>
      </w:r>
      <w:r w:rsidR="000F0103" w:rsidRPr="00F83BDA">
        <w:rPr>
          <w:b/>
          <w:color w:val="000000"/>
          <w:sz w:val="28"/>
          <w:szCs w:val="28"/>
          <w:lang w:val="en-CA"/>
        </w:rPr>
        <w:t xml:space="preserve"> </w:t>
      </w:r>
    </w:p>
    <w:p w14:paraId="6281AB21" w14:textId="77777777" w:rsidR="008B1E18" w:rsidRPr="008B1E18" w:rsidRDefault="008B1E18" w:rsidP="008B1E18">
      <w:pPr>
        <w:rPr>
          <w:color w:val="000000"/>
          <w:sz w:val="22"/>
          <w:szCs w:val="28"/>
          <w:lang w:val="en-CA"/>
        </w:rPr>
      </w:pPr>
      <w:r w:rsidRPr="008B1E18">
        <w:rPr>
          <w:color w:val="000000"/>
          <w:sz w:val="22"/>
          <w:szCs w:val="28"/>
          <w:lang w:val="en-CA"/>
        </w:rPr>
        <w:t>Key actions:</w:t>
      </w:r>
    </w:p>
    <w:p w14:paraId="5DE49E71" w14:textId="77777777" w:rsidR="00BF1FEB" w:rsidRPr="00F83BDA" w:rsidRDefault="00BF1FEB" w:rsidP="003B19C0">
      <w:pPr>
        <w:pStyle w:val="ListParagraph"/>
        <w:numPr>
          <w:ilvl w:val="0"/>
          <w:numId w:val="24"/>
        </w:numPr>
        <w:rPr>
          <w:color w:val="000000"/>
          <w:sz w:val="22"/>
          <w:szCs w:val="22"/>
          <w:lang w:val="en-CA"/>
        </w:rPr>
      </w:pPr>
      <w:r w:rsidRPr="00F83BDA">
        <w:rPr>
          <w:color w:val="000000"/>
          <w:sz w:val="22"/>
          <w:szCs w:val="22"/>
          <w:lang w:val="en-CA"/>
        </w:rPr>
        <w:t>Undertake a proactive approach to identifying and developing internal opportunities to build management and leadership capacity within the existing staff group.</w:t>
      </w:r>
    </w:p>
    <w:p w14:paraId="269F4332" w14:textId="77777777" w:rsidR="00BF1FEB" w:rsidRPr="00BF1FEB" w:rsidRDefault="00BF1FEB" w:rsidP="00BF1FEB">
      <w:pPr>
        <w:rPr>
          <w:sz w:val="22"/>
          <w:szCs w:val="28"/>
          <w:lang w:val="en-CA"/>
        </w:rPr>
      </w:pPr>
    </w:p>
    <w:bookmarkEnd w:id="11"/>
    <w:bookmarkEnd w:id="12"/>
    <w:p w14:paraId="6C62A1BA" w14:textId="058AFCFA" w:rsidR="00BF1FEB" w:rsidRPr="00B831CD" w:rsidRDefault="00BF1FEB" w:rsidP="00BF1FEB">
      <w:pPr>
        <w:rPr>
          <w:color w:val="15AEB6"/>
          <w:sz w:val="22"/>
          <w:szCs w:val="22"/>
          <w:lang w:val="en-CA"/>
        </w:rPr>
      </w:pPr>
      <w:r w:rsidRPr="00B831CD">
        <w:rPr>
          <w:color w:val="15AEB6"/>
          <w:sz w:val="22"/>
          <w:szCs w:val="22"/>
          <w:lang w:val="en-CA"/>
        </w:rPr>
        <w:t>Goal 3.</w:t>
      </w:r>
      <w:r w:rsidR="001E258F">
        <w:rPr>
          <w:color w:val="15AEB6"/>
          <w:sz w:val="22"/>
          <w:szCs w:val="22"/>
          <w:lang w:val="en-CA"/>
        </w:rPr>
        <w:t>4</w:t>
      </w:r>
    </w:p>
    <w:p w14:paraId="1EE3465F" w14:textId="550BD3A2" w:rsidR="00BF1FEB" w:rsidRDefault="00BF1FEB" w:rsidP="00BF1FEB">
      <w:pPr>
        <w:rPr>
          <w:b/>
          <w:sz w:val="28"/>
          <w:szCs w:val="22"/>
          <w:lang w:val="en-CA"/>
        </w:rPr>
      </w:pPr>
      <w:r w:rsidRPr="00DB2551">
        <w:rPr>
          <w:b/>
          <w:sz w:val="28"/>
          <w:szCs w:val="22"/>
          <w:lang w:val="en-CA"/>
        </w:rPr>
        <w:t>D</w:t>
      </w:r>
      <w:r>
        <w:rPr>
          <w:b/>
          <w:sz w:val="28"/>
          <w:szCs w:val="22"/>
          <w:lang w:val="en-CA"/>
        </w:rPr>
        <w:t>evelop</w:t>
      </w:r>
      <w:r w:rsidRPr="00DB2551">
        <w:rPr>
          <w:b/>
          <w:sz w:val="28"/>
          <w:szCs w:val="22"/>
          <w:lang w:val="en-CA"/>
        </w:rPr>
        <w:t xml:space="preserve"> </w:t>
      </w:r>
      <w:r w:rsidR="008B1E18">
        <w:rPr>
          <w:b/>
          <w:sz w:val="28"/>
          <w:szCs w:val="22"/>
          <w:lang w:val="en-CA"/>
        </w:rPr>
        <w:t>c</w:t>
      </w:r>
      <w:r w:rsidRPr="00DB2551">
        <w:rPr>
          <w:b/>
          <w:sz w:val="28"/>
          <w:szCs w:val="22"/>
          <w:lang w:val="en-CA"/>
        </w:rPr>
        <w:t xml:space="preserve">reative and </w:t>
      </w:r>
      <w:r w:rsidR="008B1E18">
        <w:rPr>
          <w:b/>
          <w:sz w:val="28"/>
          <w:szCs w:val="22"/>
          <w:lang w:val="en-CA"/>
        </w:rPr>
        <w:t>re</w:t>
      </w:r>
      <w:r w:rsidRPr="00DB2551">
        <w:rPr>
          <w:b/>
          <w:sz w:val="28"/>
          <w:szCs w:val="22"/>
          <w:lang w:val="en-CA"/>
        </w:rPr>
        <w:t xml:space="preserve">levant </w:t>
      </w:r>
      <w:r w:rsidR="008B1E18">
        <w:rPr>
          <w:b/>
          <w:sz w:val="28"/>
          <w:szCs w:val="22"/>
          <w:lang w:val="en-CA"/>
        </w:rPr>
        <w:t>s</w:t>
      </w:r>
      <w:r w:rsidRPr="00DB2551">
        <w:rPr>
          <w:b/>
          <w:sz w:val="28"/>
          <w:szCs w:val="22"/>
          <w:lang w:val="en-CA"/>
        </w:rPr>
        <w:t xml:space="preserve">trategies to </w:t>
      </w:r>
      <w:r w:rsidR="008B1E18">
        <w:rPr>
          <w:b/>
          <w:sz w:val="28"/>
          <w:szCs w:val="22"/>
          <w:lang w:val="en-CA"/>
        </w:rPr>
        <w:t>a</w:t>
      </w:r>
      <w:r w:rsidRPr="00DB2551">
        <w:rPr>
          <w:b/>
          <w:sz w:val="28"/>
          <w:szCs w:val="22"/>
          <w:lang w:val="en-CA"/>
        </w:rPr>
        <w:t xml:space="preserve">ttract and </w:t>
      </w:r>
      <w:r w:rsidR="008B1E18">
        <w:rPr>
          <w:b/>
          <w:sz w:val="28"/>
          <w:szCs w:val="22"/>
          <w:lang w:val="en-CA"/>
        </w:rPr>
        <w:t>r</w:t>
      </w:r>
      <w:r w:rsidRPr="00DB2551">
        <w:rPr>
          <w:b/>
          <w:sz w:val="28"/>
          <w:szCs w:val="22"/>
          <w:lang w:val="en-CA"/>
        </w:rPr>
        <w:t xml:space="preserve">etain </w:t>
      </w:r>
      <w:r w:rsidR="008B1E18">
        <w:rPr>
          <w:b/>
          <w:sz w:val="28"/>
          <w:szCs w:val="22"/>
          <w:lang w:val="en-CA"/>
        </w:rPr>
        <w:t>v</w:t>
      </w:r>
      <w:r w:rsidRPr="00DB2551">
        <w:rPr>
          <w:b/>
          <w:sz w:val="28"/>
          <w:szCs w:val="22"/>
          <w:lang w:val="en-CA"/>
        </w:rPr>
        <w:t>olunteers</w:t>
      </w:r>
      <w:r w:rsidR="008B1E18">
        <w:rPr>
          <w:b/>
          <w:sz w:val="28"/>
          <w:szCs w:val="22"/>
          <w:lang w:val="en-CA"/>
        </w:rPr>
        <w:t>.</w:t>
      </w:r>
    </w:p>
    <w:p w14:paraId="100F7046" w14:textId="77777777" w:rsidR="004F5303" w:rsidRPr="004F5303" w:rsidRDefault="004F5303" w:rsidP="00BF1FEB">
      <w:pPr>
        <w:rPr>
          <w:sz w:val="22"/>
          <w:szCs w:val="22"/>
          <w:lang w:val="en-CA"/>
        </w:rPr>
      </w:pPr>
      <w:r>
        <w:rPr>
          <w:sz w:val="22"/>
          <w:szCs w:val="22"/>
          <w:lang w:val="en-CA"/>
        </w:rPr>
        <w:t>Key actions:</w:t>
      </w:r>
    </w:p>
    <w:p w14:paraId="3B52E507" w14:textId="639B35E7" w:rsidR="00BF1FEB" w:rsidRPr="00BF1FEB" w:rsidRDefault="00BF1FEB" w:rsidP="003B19C0">
      <w:pPr>
        <w:numPr>
          <w:ilvl w:val="0"/>
          <w:numId w:val="23"/>
        </w:numPr>
        <w:rPr>
          <w:sz w:val="20"/>
          <w:szCs w:val="22"/>
          <w:lang w:val="en-CA"/>
        </w:rPr>
      </w:pPr>
      <w:r w:rsidRPr="00BF1FEB">
        <w:rPr>
          <w:rFonts w:cs="Calibri"/>
          <w:sz w:val="22"/>
        </w:rPr>
        <w:t>Research funding opportunities to create a Volunteer/Community Coordinator position</w:t>
      </w:r>
      <w:r w:rsidR="008B1E18">
        <w:rPr>
          <w:rFonts w:cs="Calibri"/>
          <w:sz w:val="22"/>
        </w:rPr>
        <w:t>.</w:t>
      </w:r>
    </w:p>
    <w:p w14:paraId="76290ED6" w14:textId="77777777" w:rsidR="00BF1FEB" w:rsidRPr="00BF1FEB" w:rsidRDefault="00BF1FEB" w:rsidP="003B19C0">
      <w:pPr>
        <w:numPr>
          <w:ilvl w:val="0"/>
          <w:numId w:val="23"/>
        </w:numPr>
        <w:rPr>
          <w:sz w:val="20"/>
          <w:szCs w:val="22"/>
          <w:lang w:val="en-CA"/>
        </w:rPr>
      </w:pPr>
      <w:r w:rsidRPr="00BF1FEB">
        <w:rPr>
          <w:rFonts w:cs="Calibri"/>
          <w:sz w:val="22"/>
        </w:rPr>
        <w:t>Continue to increase the community awareness and introduce new approaches as needed.</w:t>
      </w:r>
    </w:p>
    <w:p w14:paraId="202B2B05" w14:textId="4522C702" w:rsidR="00734E3B" w:rsidRDefault="00734E3B" w:rsidP="003B19C0">
      <w:pPr>
        <w:pStyle w:val="ListParagraph"/>
        <w:numPr>
          <w:ilvl w:val="0"/>
          <w:numId w:val="23"/>
        </w:numPr>
        <w:rPr>
          <w:color w:val="000000"/>
          <w:sz w:val="22"/>
          <w:szCs w:val="22"/>
          <w:lang w:val="en-CA"/>
        </w:rPr>
      </w:pPr>
      <w:r w:rsidRPr="00FC1CE2">
        <w:rPr>
          <w:color w:val="000000"/>
          <w:sz w:val="22"/>
          <w:szCs w:val="22"/>
          <w:lang w:val="en-CA"/>
        </w:rPr>
        <w:t xml:space="preserve">Continue to increase the engagement of people supported by EDCL in their communities through </w:t>
      </w:r>
      <w:r w:rsidR="00236E29">
        <w:rPr>
          <w:color w:val="000000"/>
          <w:sz w:val="22"/>
          <w:szCs w:val="22"/>
          <w:lang w:val="en-CA"/>
        </w:rPr>
        <w:t xml:space="preserve">volunteering and </w:t>
      </w:r>
      <w:r w:rsidRPr="00FC1CE2">
        <w:rPr>
          <w:color w:val="000000"/>
          <w:sz w:val="22"/>
          <w:szCs w:val="22"/>
          <w:lang w:val="en-CA"/>
        </w:rPr>
        <w:t>the use of volunteers</w:t>
      </w:r>
      <w:r w:rsidR="008B1E18">
        <w:rPr>
          <w:color w:val="000000"/>
          <w:sz w:val="22"/>
          <w:szCs w:val="22"/>
          <w:lang w:val="en-CA"/>
        </w:rPr>
        <w:t>.</w:t>
      </w:r>
      <w:r w:rsidRPr="00FC1CE2">
        <w:rPr>
          <w:color w:val="000000"/>
          <w:sz w:val="22"/>
          <w:szCs w:val="22"/>
          <w:lang w:val="en-CA"/>
        </w:rPr>
        <w:t xml:space="preserve"> </w:t>
      </w:r>
    </w:p>
    <w:p w14:paraId="331E1B49" w14:textId="77777777" w:rsidR="00F85310" w:rsidRPr="00F83BDA" w:rsidRDefault="00F85310" w:rsidP="00E84486">
      <w:pPr>
        <w:rPr>
          <w:b/>
          <w:color w:val="000000"/>
          <w:sz w:val="28"/>
          <w:szCs w:val="28"/>
          <w:lang w:val="en-CA"/>
        </w:rPr>
      </w:pPr>
    </w:p>
    <w:p w14:paraId="25098967" w14:textId="77777777" w:rsidR="00E84486" w:rsidRPr="00F83BDA" w:rsidRDefault="00E84486" w:rsidP="00661247">
      <w:pPr>
        <w:rPr>
          <w:color w:val="000000"/>
          <w:sz w:val="22"/>
          <w:szCs w:val="22"/>
          <w:lang w:val="en-CA"/>
        </w:rPr>
      </w:pPr>
    </w:p>
    <w:p w14:paraId="79E8EBA3" w14:textId="1AB06CBC" w:rsidR="008C2395" w:rsidRDefault="008C2395" w:rsidP="00761D12">
      <w:pPr>
        <w:pStyle w:val="ListParagraph"/>
        <w:ind w:left="1440"/>
        <w:rPr>
          <w:b/>
          <w:sz w:val="22"/>
          <w:szCs w:val="22"/>
          <w:lang w:val="en-CA"/>
        </w:rPr>
      </w:pPr>
    </w:p>
    <w:p w14:paraId="7D4823C9" w14:textId="34EBD567" w:rsidR="00786FBE" w:rsidRDefault="00786FBE" w:rsidP="00761D12">
      <w:pPr>
        <w:pStyle w:val="ListParagraph"/>
        <w:ind w:left="1440"/>
        <w:rPr>
          <w:b/>
          <w:sz w:val="22"/>
          <w:szCs w:val="22"/>
          <w:lang w:val="en-CA"/>
        </w:rPr>
      </w:pPr>
    </w:p>
    <w:p w14:paraId="5666A1F0" w14:textId="3D8EC423" w:rsidR="00786FBE" w:rsidRDefault="00786FBE" w:rsidP="00761D12">
      <w:pPr>
        <w:pStyle w:val="ListParagraph"/>
        <w:ind w:left="1440"/>
        <w:rPr>
          <w:b/>
          <w:sz w:val="22"/>
          <w:szCs w:val="22"/>
          <w:lang w:val="en-CA"/>
        </w:rPr>
      </w:pPr>
    </w:p>
    <w:p w14:paraId="29074F1A" w14:textId="48CF08FE" w:rsidR="00786FBE" w:rsidRDefault="00786FBE" w:rsidP="00761D12">
      <w:pPr>
        <w:pStyle w:val="ListParagraph"/>
        <w:ind w:left="1440"/>
        <w:rPr>
          <w:b/>
          <w:sz w:val="22"/>
          <w:szCs w:val="22"/>
          <w:lang w:val="en-CA"/>
        </w:rPr>
      </w:pPr>
    </w:p>
    <w:p w14:paraId="4998CA05" w14:textId="34A2B1A2" w:rsidR="00786FBE" w:rsidRDefault="00786FBE" w:rsidP="00761D12">
      <w:pPr>
        <w:pStyle w:val="ListParagraph"/>
        <w:ind w:left="1440"/>
        <w:rPr>
          <w:b/>
          <w:sz w:val="22"/>
          <w:szCs w:val="22"/>
          <w:lang w:val="en-CA"/>
        </w:rPr>
      </w:pPr>
    </w:p>
    <w:p w14:paraId="60856E4A" w14:textId="52BA3418" w:rsidR="00786FBE" w:rsidRDefault="00786FBE" w:rsidP="00761D12">
      <w:pPr>
        <w:pStyle w:val="ListParagraph"/>
        <w:ind w:left="1440"/>
        <w:rPr>
          <w:b/>
          <w:sz w:val="22"/>
          <w:szCs w:val="22"/>
          <w:lang w:val="en-CA"/>
        </w:rPr>
      </w:pPr>
    </w:p>
    <w:p w14:paraId="4C6D5462" w14:textId="77777777" w:rsidR="00786FBE" w:rsidRDefault="00786FBE" w:rsidP="00761D12">
      <w:pPr>
        <w:pStyle w:val="ListParagraph"/>
        <w:ind w:left="1440"/>
        <w:rPr>
          <w:b/>
          <w:sz w:val="22"/>
          <w:szCs w:val="22"/>
          <w:lang w:val="en-CA"/>
        </w:rPr>
      </w:pPr>
    </w:p>
    <w:p w14:paraId="2F8B554A" w14:textId="7566E035" w:rsidR="006C1538" w:rsidRPr="00B831CD" w:rsidRDefault="00076B44" w:rsidP="00076B44">
      <w:pPr>
        <w:rPr>
          <w:color w:val="15AEB6"/>
          <w:sz w:val="32"/>
          <w:szCs w:val="32"/>
          <w:lang w:val="en-CA"/>
        </w:rPr>
      </w:pPr>
      <w:r w:rsidRPr="00B831CD">
        <w:rPr>
          <w:color w:val="15AEB6"/>
          <w:sz w:val="32"/>
          <w:szCs w:val="32"/>
          <w:lang w:val="en-CA"/>
        </w:rPr>
        <w:lastRenderedPageBreak/>
        <w:t xml:space="preserve">Direction </w:t>
      </w:r>
      <w:r w:rsidR="00931CA5" w:rsidRPr="00B831CD">
        <w:rPr>
          <w:color w:val="15AEB6"/>
          <w:sz w:val="32"/>
          <w:szCs w:val="32"/>
          <w:lang w:val="en-CA"/>
        </w:rPr>
        <w:t>4</w:t>
      </w:r>
      <w:r w:rsidR="003F13F3" w:rsidRPr="00B831CD">
        <w:rPr>
          <w:color w:val="15AEB6"/>
          <w:sz w:val="32"/>
          <w:szCs w:val="32"/>
          <w:lang w:val="en-CA"/>
        </w:rPr>
        <w:t xml:space="preserve"> – Governance </w:t>
      </w:r>
    </w:p>
    <w:p w14:paraId="0F53B3FB" w14:textId="77777777" w:rsidR="006C1538" w:rsidRPr="00F83BDA" w:rsidRDefault="00204E02" w:rsidP="006C1538">
      <w:pPr>
        <w:rPr>
          <w:color w:val="ED7D31"/>
          <w:sz w:val="36"/>
          <w:szCs w:val="36"/>
          <w:lang w:val="en-CA"/>
        </w:rPr>
      </w:pPr>
      <w:bookmarkStart w:id="13" w:name="OLE_LINK25"/>
      <w:bookmarkStart w:id="14" w:name="OLE_LINK26"/>
      <w:r w:rsidRPr="00F83BDA">
        <w:rPr>
          <w:b/>
          <w:color w:val="ED7D31"/>
          <w:sz w:val="36"/>
          <w:szCs w:val="36"/>
          <w:lang w:val="en-CA"/>
        </w:rPr>
        <w:t>Enhance the Governance Capacity of t</w:t>
      </w:r>
      <w:r w:rsidR="00A32C80" w:rsidRPr="00F83BDA">
        <w:rPr>
          <w:b/>
          <w:color w:val="ED7D31"/>
          <w:sz w:val="36"/>
          <w:szCs w:val="36"/>
          <w:lang w:val="en-CA"/>
        </w:rPr>
        <w:t>he Board o</w:t>
      </w:r>
      <w:r w:rsidRPr="00F83BDA">
        <w:rPr>
          <w:b/>
          <w:color w:val="ED7D31"/>
          <w:sz w:val="36"/>
          <w:szCs w:val="36"/>
          <w:lang w:val="en-CA"/>
        </w:rPr>
        <w:t>f Directors</w:t>
      </w:r>
      <w:r w:rsidR="001E3F93" w:rsidRPr="00F83BDA">
        <w:rPr>
          <w:b/>
          <w:color w:val="ED7D31"/>
          <w:sz w:val="36"/>
          <w:szCs w:val="36"/>
          <w:lang w:val="en-CA"/>
        </w:rPr>
        <w:t>.</w:t>
      </w:r>
    </w:p>
    <w:bookmarkEnd w:id="13"/>
    <w:bookmarkEnd w:id="14"/>
    <w:p w14:paraId="192C4B39" w14:textId="77777777" w:rsidR="00E55379" w:rsidRDefault="00614B65" w:rsidP="00543849">
      <w:pPr>
        <w:rPr>
          <w:i/>
          <w:sz w:val="22"/>
          <w:szCs w:val="22"/>
          <w:lang w:val="en-CA"/>
        </w:rPr>
      </w:pPr>
      <w:r>
        <w:rPr>
          <w:noProof/>
        </w:rPr>
        <mc:AlternateContent>
          <mc:Choice Requires="wps">
            <w:drawing>
              <wp:anchor distT="0" distB="0" distL="114300" distR="114300" simplePos="0" relativeHeight="251661312" behindDoc="0" locked="0" layoutInCell="1" allowOverlap="1" wp14:anchorId="11BA3EA3" wp14:editId="38575BB0">
                <wp:simplePos x="0" y="0"/>
                <wp:positionH relativeFrom="column">
                  <wp:posOffset>-6350</wp:posOffset>
                </wp:positionH>
                <wp:positionV relativeFrom="paragraph">
                  <wp:posOffset>177800</wp:posOffset>
                </wp:positionV>
                <wp:extent cx="5949950" cy="360000"/>
                <wp:effectExtent l="0" t="0" r="1905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360000"/>
                        </a:xfrm>
                        <a:prstGeom prst="rect">
                          <a:avLst/>
                        </a:prstGeom>
                        <a:solidFill>
                          <a:sysClr val="window" lastClr="FFFFFF">
                            <a:lumMod val="95000"/>
                          </a:sysClr>
                        </a:solidFill>
                        <a:ln w="12700">
                          <a:solidFill>
                            <a:prstClr val="black"/>
                          </a:solidFill>
                          <a:prstDash val="sysDash"/>
                        </a:ln>
                      </wps:spPr>
                      <wps:txbx>
                        <w:txbxContent>
                          <w:p w14:paraId="2BBF325A" w14:textId="4925F9A9" w:rsidR="00F65988" w:rsidRPr="00734E3B" w:rsidRDefault="00DB2551" w:rsidP="00326C80">
                            <w:pPr>
                              <w:jc w:val="center"/>
                              <w:rPr>
                                <w:i/>
                                <w:sz w:val="28"/>
                              </w:rPr>
                            </w:pPr>
                            <w:r w:rsidRPr="00734E3B">
                              <w:rPr>
                                <w:i/>
                                <w:sz w:val="28"/>
                              </w:rPr>
                              <w:t>Maximiz</w:t>
                            </w:r>
                            <w:r w:rsidR="00326C80">
                              <w:rPr>
                                <w:i/>
                                <w:sz w:val="28"/>
                              </w:rPr>
                              <w:t xml:space="preserve">ing </w:t>
                            </w:r>
                            <w:r w:rsidRPr="00734E3B">
                              <w:rPr>
                                <w:i/>
                                <w:sz w:val="28"/>
                              </w:rPr>
                              <w:t>the Board’s contribution to the organization and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3EA3" id="Text Box 12" o:spid="_x0000_s1036" type="#_x0000_t202" style="position:absolute;margin-left:-.5pt;margin-top:14pt;width:468.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" fillcolor="#f2f2f2" strokeweight="1pt">
                <v:stroke dashstyle="3 1"/>
                <v:path arrowok="t"/>
                <v:textbox>
                  <w:txbxContent>
                    <w:p w14:paraId="2BBF325A" w14:textId="4925F9A9" w:rsidR="00F65988" w:rsidRPr="00734E3B" w:rsidRDefault="00DB2551" w:rsidP="00326C80">
                      <w:pPr>
                        <w:jc w:val="center"/>
                        <w:rPr>
                          <w:i/>
                          <w:sz w:val="28"/>
                        </w:rPr>
                      </w:pPr>
                      <w:r w:rsidRPr="00734E3B">
                        <w:rPr>
                          <w:i/>
                          <w:sz w:val="28"/>
                        </w:rPr>
                        <w:t>Maximiz</w:t>
                      </w:r>
                      <w:r w:rsidR="00326C80">
                        <w:rPr>
                          <w:i/>
                          <w:sz w:val="28"/>
                        </w:rPr>
                        <w:t xml:space="preserve">ing </w:t>
                      </w:r>
                      <w:r w:rsidRPr="00734E3B">
                        <w:rPr>
                          <w:i/>
                          <w:sz w:val="28"/>
                        </w:rPr>
                        <w:t>the Board’s contribution to the organization and the community.</w:t>
                      </w:r>
                    </w:p>
                  </w:txbxContent>
                </v:textbox>
              </v:shape>
            </w:pict>
          </mc:Fallback>
        </mc:AlternateContent>
      </w:r>
    </w:p>
    <w:p w14:paraId="534E9589" w14:textId="77777777" w:rsidR="00E55379" w:rsidRDefault="00E55379" w:rsidP="00543849">
      <w:pPr>
        <w:rPr>
          <w:i/>
          <w:sz w:val="22"/>
          <w:szCs w:val="22"/>
          <w:lang w:val="en-CA"/>
        </w:rPr>
      </w:pPr>
    </w:p>
    <w:p w14:paraId="08CB7BB8" w14:textId="77777777" w:rsidR="00E55379" w:rsidRDefault="00E55379" w:rsidP="00543849">
      <w:pPr>
        <w:rPr>
          <w:i/>
          <w:sz w:val="22"/>
          <w:szCs w:val="22"/>
          <w:lang w:val="en-CA"/>
        </w:rPr>
      </w:pPr>
    </w:p>
    <w:p w14:paraId="0155F83F" w14:textId="77777777" w:rsidR="00E55379" w:rsidRDefault="00E55379" w:rsidP="00543849">
      <w:pPr>
        <w:rPr>
          <w:i/>
          <w:sz w:val="22"/>
          <w:szCs w:val="22"/>
          <w:lang w:val="en-CA"/>
        </w:rPr>
      </w:pPr>
    </w:p>
    <w:p w14:paraId="4757D5FE" w14:textId="77777777" w:rsidR="00E55379" w:rsidRDefault="00E55379" w:rsidP="00543849">
      <w:pPr>
        <w:rPr>
          <w:i/>
          <w:sz w:val="22"/>
          <w:szCs w:val="22"/>
          <w:lang w:val="en-CA"/>
        </w:rPr>
      </w:pPr>
    </w:p>
    <w:p w14:paraId="0FB95994" w14:textId="4D60F5F0" w:rsidR="00A50950" w:rsidRPr="00B831CD" w:rsidRDefault="00A50950" w:rsidP="00A50950">
      <w:pPr>
        <w:rPr>
          <w:color w:val="15AEB6"/>
          <w:sz w:val="22"/>
          <w:szCs w:val="22"/>
          <w:lang w:val="en-CA"/>
        </w:rPr>
      </w:pPr>
      <w:r w:rsidRPr="00B831CD">
        <w:rPr>
          <w:color w:val="15AEB6"/>
          <w:sz w:val="22"/>
          <w:szCs w:val="22"/>
          <w:lang w:val="en-CA"/>
        </w:rPr>
        <w:t xml:space="preserve">Goal </w:t>
      </w:r>
      <w:r w:rsidR="00931CA5" w:rsidRPr="00B831CD">
        <w:rPr>
          <w:color w:val="15AEB6"/>
          <w:sz w:val="22"/>
          <w:szCs w:val="22"/>
          <w:lang w:val="en-CA"/>
        </w:rPr>
        <w:t>4</w:t>
      </w:r>
      <w:r w:rsidRPr="00B831CD">
        <w:rPr>
          <w:color w:val="15AEB6"/>
          <w:sz w:val="22"/>
          <w:szCs w:val="22"/>
          <w:lang w:val="en-CA"/>
        </w:rPr>
        <w:t>.1</w:t>
      </w:r>
    </w:p>
    <w:p w14:paraId="54AE303F" w14:textId="77777777" w:rsidR="00A50950" w:rsidRDefault="00A50950" w:rsidP="00A50950">
      <w:pPr>
        <w:rPr>
          <w:b/>
          <w:sz w:val="22"/>
          <w:szCs w:val="22"/>
          <w:lang w:val="en-CA"/>
        </w:rPr>
      </w:pPr>
      <w:bookmarkStart w:id="15" w:name="OLE_LINK36"/>
      <w:bookmarkStart w:id="16" w:name="OLE_LINK37"/>
      <w:bookmarkStart w:id="17" w:name="OLE_LINK39"/>
      <w:bookmarkStart w:id="18" w:name="OLE_LINK40"/>
      <w:r w:rsidRPr="003F13F3">
        <w:rPr>
          <w:b/>
          <w:sz w:val="28"/>
          <w:szCs w:val="28"/>
          <w:lang w:val="en-CA"/>
        </w:rPr>
        <w:t xml:space="preserve">Develop and implement a plan that </w:t>
      </w:r>
      <w:r>
        <w:rPr>
          <w:b/>
          <w:sz w:val="28"/>
          <w:szCs w:val="28"/>
          <w:lang w:val="en-CA"/>
        </w:rPr>
        <w:t xml:space="preserve">ensures EDCL continues to </w:t>
      </w:r>
      <w:r w:rsidRPr="003F13F3">
        <w:rPr>
          <w:b/>
          <w:sz w:val="28"/>
          <w:szCs w:val="28"/>
          <w:lang w:val="en-CA"/>
        </w:rPr>
        <w:t>attract and retain quality Board members who provide leadership to the organization.</w:t>
      </w:r>
      <w:bookmarkEnd w:id="15"/>
      <w:bookmarkEnd w:id="16"/>
    </w:p>
    <w:bookmarkEnd w:id="17"/>
    <w:bookmarkEnd w:id="18"/>
    <w:p w14:paraId="397DC48B" w14:textId="77777777" w:rsidR="00A50950" w:rsidRPr="00F83BDA" w:rsidRDefault="00A50950" w:rsidP="00A50950">
      <w:pPr>
        <w:rPr>
          <w:color w:val="000000"/>
          <w:sz w:val="22"/>
          <w:szCs w:val="22"/>
          <w:lang w:val="en-CA"/>
        </w:rPr>
      </w:pPr>
      <w:r w:rsidRPr="00F83BDA">
        <w:rPr>
          <w:color w:val="000000"/>
          <w:sz w:val="22"/>
          <w:szCs w:val="22"/>
          <w:lang w:val="en-CA"/>
        </w:rPr>
        <w:t>Key Actions:</w:t>
      </w:r>
    </w:p>
    <w:p w14:paraId="28E9D24D" w14:textId="77777777" w:rsidR="00A50950" w:rsidRPr="00F83BDA" w:rsidRDefault="00A50950" w:rsidP="003B19C0">
      <w:pPr>
        <w:pStyle w:val="ListParagraph"/>
        <w:numPr>
          <w:ilvl w:val="0"/>
          <w:numId w:val="5"/>
        </w:numPr>
        <w:rPr>
          <w:color w:val="000000"/>
          <w:sz w:val="22"/>
          <w:szCs w:val="22"/>
          <w:lang w:val="en-CA"/>
        </w:rPr>
      </w:pPr>
      <w:r w:rsidRPr="00F83BDA">
        <w:rPr>
          <w:color w:val="000000"/>
          <w:sz w:val="22"/>
          <w:szCs w:val="22"/>
          <w:lang w:val="en-CA"/>
        </w:rPr>
        <w:t>Continue to enhance the orientation of new Board members, including by:</w:t>
      </w:r>
    </w:p>
    <w:p w14:paraId="2D35AA97" w14:textId="77777777" w:rsidR="00A50950" w:rsidRPr="00F83BDA" w:rsidRDefault="00A50950" w:rsidP="00430ABA">
      <w:pPr>
        <w:pStyle w:val="ListParagraph"/>
        <w:numPr>
          <w:ilvl w:val="0"/>
          <w:numId w:val="7"/>
        </w:numPr>
        <w:ind w:left="1086"/>
        <w:rPr>
          <w:color w:val="000000"/>
          <w:sz w:val="22"/>
          <w:szCs w:val="22"/>
          <w:lang w:val="en-CA"/>
        </w:rPr>
      </w:pPr>
      <w:r w:rsidRPr="00F83BDA">
        <w:rPr>
          <w:color w:val="000000"/>
          <w:sz w:val="22"/>
          <w:szCs w:val="22"/>
          <w:lang w:val="en-CA"/>
        </w:rPr>
        <w:t>Continuing the ongoing use and updating of the Board manual;</w:t>
      </w:r>
    </w:p>
    <w:p w14:paraId="7EDE3BCB" w14:textId="77777777" w:rsidR="00A50950" w:rsidRPr="00F83BDA" w:rsidRDefault="00A50950" w:rsidP="00430ABA">
      <w:pPr>
        <w:pStyle w:val="ListParagraph"/>
        <w:numPr>
          <w:ilvl w:val="0"/>
          <w:numId w:val="7"/>
        </w:numPr>
        <w:ind w:left="1086"/>
        <w:rPr>
          <w:color w:val="000000"/>
          <w:sz w:val="22"/>
          <w:szCs w:val="22"/>
          <w:lang w:val="en-CA"/>
        </w:rPr>
      </w:pPr>
      <w:r w:rsidRPr="00F83BDA">
        <w:rPr>
          <w:color w:val="000000"/>
          <w:sz w:val="22"/>
          <w:szCs w:val="22"/>
          <w:lang w:val="en-CA"/>
        </w:rPr>
        <w:t>Providing newly-elected Board members with a realistic description of the dimensions of the job of a Board member and the time commitment involved;</w:t>
      </w:r>
    </w:p>
    <w:p w14:paraId="2EA8CBE4" w14:textId="77777777" w:rsidR="00A50950" w:rsidRPr="00F83BDA" w:rsidRDefault="00A50950" w:rsidP="00430ABA">
      <w:pPr>
        <w:pStyle w:val="ListParagraph"/>
        <w:numPr>
          <w:ilvl w:val="0"/>
          <w:numId w:val="7"/>
        </w:numPr>
        <w:ind w:left="1086"/>
        <w:rPr>
          <w:color w:val="000000"/>
          <w:sz w:val="22"/>
          <w:szCs w:val="22"/>
          <w:lang w:val="en-CA"/>
        </w:rPr>
      </w:pPr>
      <w:r w:rsidRPr="00F83BDA">
        <w:rPr>
          <w:color w:val="000000"/>
          <w:sz w:val="22"/>
          <w:szCs w:val="22"/>
          <w:lang w:val="en-CA"/>
        </w:rPr>
        <w:t>Developing and using a one-page overview of the organization and the role of a Board member.</w:t>
      </w:r>
    </w:p>
    <w:p w14:paraId="1CA2A819" w14:textId="77777777" w:rsidR="00C50644" w:rsidRDefault="00C50644" w:rsidP="006C1538">
      <w:pPr>
        <w:rPr>
          <w:color w:val="177476"/>
          <w:sz w:val="22"/>
          <w:szCs w:val="22"/>
          <w:lang w:val="en-CA"/>
        </w:rPr>
      </w:pPr>
    </w:p>
    <w:p w14:paraId="27177863" w14:textId="5EA2A7C1" w:rsidR="006C1538" w:rsidRPr="00B831CD" w:rsidRDefault="006C1538" w:rsidP="006C1538">
      <w:pPr>
        <w:rPr>
          <w:color w:val="15AEB6"/>
          <w:sz w:val="22"/>
          <w:szCs w:val="22"/>
          <w:lang w:val="en-CA"/>
        </w:rPr>
      </w:pPr>
      <w:r w:rsidRPr="00B831CD">
        <w:rPr>
          <w:color w:val="15AEB6"/>
          <w:sz w:val="22"/>
          <w:szCs w:val="22"/>
          <w:lang w:val="en-CA"/>
        </w:rPr>
        <w:t xml:space="preserve">Goal </w:t>
      </w:r>
      <w:r w:rsidR="00931CA5" w:rsidRPr="00B831CD">
        <w:rPr>
          <w:color w:val="15AEB6"/>
          <w:sz w:val="22"/>
          <w:szCs w:val="22"/>
          <w:lang w:val="en-CA"/>
        </w:rPr>
        <w:t>4</w:t>
      </w:r>
      <w:r w:rsidR="005A1623" w:rsidRPr="00B831CD">
        <w:rPr>
          <w:color w:val="15AEB6"/>
          <w:sz w:val="22"/>
          <w:szCs w:val="22"/>
          <w:lang w:val="en-CA"/>
        </w:rPr>
        <w:t>.</w:t>
      </w:r>
      <w:r w:rsidR="00DB2551" w:rsidRPr="00B831CD">
        <w:rPr>
          <w:color w:val="15AEB6"/>
          <w:sz w:val="22"/>
          <w:szCs w:val="22"/>
          <w:lang w:val="en-CA"/>
        </w:rPr>
        <w:t>2</w:t>
      </w:r>
      <w:r w:rsidRPr="00B831CD">
        <w:rPr>
          <w:color w:val="15AEB6"/>
          <w:sz w:val="22"/>
          <w:szCs w:val="22"/>
          <w:lang w:val="en-CA"/>
        </w:rPr>
        <w:t xml:space="preserve"> </w:t>
      </w:r>
    </w:p>
    <w:p w14:paraId="4A72355F" w14:textId="77777777" w:rsidR="00076B44" w:rsidRDefault="00076B44" w:rsidP="00076B44">
      <w:pPr>
        <w:rPr>
          <w:b/>
          <w:sz w:val="28"/>
          <w:szCs w:val="28"/>
          <w:lang w:val="en-CA"/>
        </w:rPr>
      </w:pPr>
      <w:bookmarkStart w:id="19" w:name="OLE_LINK29"/>
      <w:bookmarkStart w:id="20" w:name="OLE_LINK30"/>
      <w:bookmarkStart w:id="21" w:name="OLE_LINK31"/>
      <w:r w:rsidRPr="006C1538">
        <w:rPr>
          <w:b/>
          <w:sz w:val="28"/>
          <w:szCs w:val="28"/>
          <w:lang w:val="en-CA"/>
        </w:rPr>
        <w:t>Further define</w:t>
      </w:r>
      <w:r w:rsidR="003F13F3">
        <w:rPr>
          <w:b/>
          <w:sz w:val="28"/>
          <w:szCs w:val="28"/>
          <w:lang w:val="en-CA"/>
        </w:rPr>
        <w:t xml:space="preserve"> and refine</w:t>
      </w:r>
      <w:r w:rsidRPr="006C1538">
        <w:rPr>
          <w:b/>
          <w:sz w:val="28"/>
          <w:szCs w:val="28"/>
          <w:lang w:val="en-CA"/>
        </w:rPr>
        <w:t xml:space="preserve"> </w:t>
      </w:r>
      <w:r w:rsidR="00A50950">
        <w:rPr>
          <w:b/>
          <w:sz w:val="28"/>
          <w:szCs w:val="28"/>
          <w:lang w:val="en-CA"/>
        </w:rPr>
        <w:t>EDCL’s Board’s relationship with Elmira Developmental Support Corporation in the following areas:</w:t>
      </w:r>
    </w:p>
    <w:p w14:paraId="1A765B53" w14:textId="3C60884D" w:rsidR="00A50950" w:rsidRDefault="00A50950" w:rsidP="00430ABA">
      <w:pPr>
        <w:numPr>
          <w:ilvl w:val="0"/>
          <w:numId w:val="19"/>
        </w:numPr>
        <w:ind w:left="723"/>
        <w:rPr>
          <w:sz w:val="22"/>
          <w:szCs w:val="28"/>
          <w:lang w:val="en-CA"/>
        </w:rPr>
      </w:pPr>
      <w:r>
        <w:rPr>
          <w:sz w:val="22"/>
          <w:szCs w:val="28"/>
          <w:lang w:val="en-CA"/>
        </w:rPr>
        <w:t>Third-</w:t>
      </w:r>
      <w:r w:rsidR="00106A13">
        <w:rPr>
          <w:sz w:val="22"/>
          <w:szCs w:val="28"/>
          <w:lang w:val="en-CA"/>
        </w:rPr>
        <w:t>P</w:t>
      </w:r>
      <w:r>
        <w:rPr>
          <w:sz w:val="22"/>
          <w:szCs w:val="28"/>
          <w:lang w:val="en-CA"/>
        </w:rPr>
        <w:t xml:space="preserve">arty </w:t>
      </w:r>
      <w:r w:rsidR="008B1E18">
        <w:rPr>
          <w:sz w:val="22"/>
          <w:szCs w:val="28"/>
          <w:lang w:val="en-CA"/>
        </w:rPr>
        <w:t>P</w:t>
      </w:r>
      <w:r w:rsidR="00273617">
        <w:rPr>
          <w:sz w:val="22"/>
          <w:szCs w:val="28"/>
          <w:lang w:val="en-CA"/>
        </w:rPr>
        <w:t xml:space="preserve">lanning </w:t>
      </w:r>
      <w:r w:rsidR="008B1E18">
        <w:rPr>
          <w:sz w:val="22"/>
          <w:szCs w:val="28"/>
          <w:lang w:val="en-CA"/>
        </w:rPr>
        <w:t>E</w:t>
      </w:r>
      <w:r w:rsidR="00273617">
        <w:rPr>
          <w:sz w:val="22"/>
          <w:szCs w:val="28"/>
          <w:lang w:val="en-CA"/>
        </w:rPr>
        <w:t>ntity</w:t>
      </w:r>
      <w:r w:rsidR="008B1E18">
        <w:rPr>
          <w:sz w:val="22"/>
          <w:szCs w:val="28"/>
          <w:lang w:val="en-CA"/>
        </w:rPr>
        <w:t>.</w:t>
      </w:r>
    </w:p>
    <w:p w14:paraId="499A4283" w14:textId="27D29135" w:rsidR="00273617" w:rsidRDefault="00273617" w:rsidP="00430ABA">
      <w:pPr>
        <w:numPr>
          <w:ilvl w:val="0"/>
          <w:numId w:val="19"/>
        </w:numPr>
        <w:ind w:left="723"/>
        <w:rPr>
          <w:sz w:val="22"/>
          <w:szCs w:val="28"/>
          <w:lang w:val="en-CA"/>
        </w:rPr>
      </w:pPr>
      <w:r>
        <w:rPr>
          <w:sz w:val="22"/>
          <w:szCs w:val="28"/>
          <w:lang w:val="en-CA"/>
        </w:rPr>
        <w:t>Fundraising</w:t>
      </w:r>
      <w:r w:rsidR="008B1E18">
        <w:rPr>
          <w:sz w:val="22"/>
          <w:szCs w:val="28"/>
          <w:lang w:val="en-CA"/>
        </w:rPr>
        <w:t>.</w:t>
      </w:r>
    </w:p>
    <w:p w14:paraId="3DF680BE" w14:textId="54196B34" w:rsidR="00273617" w:rsidRDefault="00273617" w:rsidP="00430ABA">
      <w:pPr>
        <w:numPr>
          <w:ilvl w:val="0"/>
          <w:numId w:val="19"/>
        </w:numPr>
        <w:ind w:left="723"/>
        <w:rPr>
          <w:sz w:val="22"/>
          <w:szCs w:val="28"/>
          <w:lang w:val="en-CA"/>
        </w:rPr>
      </w:pPr>
      <w:r>
        <w:rPr>
          <w:sz w:val="22"/>
          <w:szCs w:val="28"/>
          <w:lang w:val="en-CA"/>
        </w:rPr>
        <w:t>Transportation</w:t>
      </w:r>
      <w:r w:rsidR="008B1E18">
        <w:rPr>
          <w:sz w:val="22"/>
          <w:szCs w:val="28"/>
          <w:lang w:val="en-CA"/>
        </w:rPr>
        <w:t>.</w:t>
      </w:r>
    </w:p>
    <w:p w14:paraId="34B5DB1B" w14:textId="6E3298A2" w:rsidR="00273617" w:rsidRDefault="00273617" w:rsidP="00430ABA">
      <w:pPr>
        <w:numPr>
          <w:ilvl w:val="0"/>
          <w:numId w:val="19"/>
        </w:numPr>
        <w:ind w:left="723"/>
        <w:rPr>
          <w:sz w:val="22"/>
          <w:szCs w:val="28"/>
          <w:lang w:val="en-CA"/>
        </w:rPr>
      </w:pPr>
      <w:r>
        <w:rPr>
          <w:sz w:val="22"/>
          <w:szCs w:val="28"/>
          <w:lang w:val="en-CA"/>
        </w:rPr>
        <w:t>Housing</w:t>
      </w:r>
      <w:r w:rsidR="008B1E18">
        <w:rPr>
          <w:sz w:val="22"/>
          <w:szCs w:val="28"/>
          <w:lang w:val="en-CA"/>
        </w:rPr>
        <w:t>.</w:t>
      </w:r>
    </w:p>
    <w:p w14:paraId="3FA36BBB" w14:textId="26166A87" w:rsidR="00273617" w:rsidRDefault="00273617" w:rsidP="00430ABA">
      <w:pPr>
        <w:numPr>
          <w:ilvl w:val="0"/>
          <w:numId w:val="19"/>
        </w:numPr>
        <w:ind w:left="723"/>
        <w:rPr>
          <w:sz w:val="22"/>
          <w:szCs w:val="28"/>
          <w:lang w:val="en-CA"/>
        </w:rPr>
      </w:pPr>
      <w:r>
        <w:rPr>
          <w:sz w:val="22"/>
          <w:szCs w:val="28"/>
          <w:lang w:val="en-CA"/>
        </w:rPr>
        <w:t>Communication between organizations at the Board and Executive Director levels</w:t>
      </w:r>
      <w:r w:rsidR="008B1E18">
        <w:rPr>
          <w:sz w:val="22"/>
          <w:szCs w:val="28"/>
          <w:lang w:val="en-CA"/>
        </w:rPr>
        <w:t>.</w:t>
      </w:r>
    </w:p>
    <w:p w14:paraId="7B68C55D" w14:textId="649D8B5A" w:rsidR="00273617" w:rsidRPr="00A50950" w:rsidRDefault="008B1E18" w:rsidP="00430ABA">
      <w:pPr>
        <w:numPr>
          <w:ilvl w:val="0"/>
          <w:numId w:val="19"/>
        </w:numPr>
        <w:ind w:left="723"/>
        <w:rPr>
          <w:sz w:val="22"/>
          <w:szCs w:val="28"/>
          <w:lang w:val="en-CA"/>
        </w:rPr>
      </w:pPr>
      <w:r>
        <w:rPr>
          <w:sz w:val="22"/>
          <w:szCs w:val="28"/>
          <w:lang w:val="en-CA"/>
        </w:rPr>
        <w:t>Co</w:t>
      </w:r>
      <w:r w:rsidR="00273617">
        <w:rPr>
          <w:sz w:val="22"/>
          <w:szCs w:val="28"/>
          <w:lang w:val="en-CA"/>
        </w:rPr>
        <w:t>mmunity awareness of both organizations</w:t>
      </w:r>
      <w:r>
        <w:rPr>
          <w:sz w:val="22"/>
          <w:szCs w:val="28"/>
          <w:lang w:val="en-CA"/>
        </w:rPr>
        <w:t>.</w:t>
      </w:r>
    </w:p>
    <w:p w14:paraId="7D687838" w14:textId="77777777" w:rsidR="00FB6E10" w:rsidRDefault="00FB6E10" w:rsidP="00543849">
      <w:pPr>
        <w:rPr>
          <w:color w:val="177476"/>
          <w:sz w:val="22"/>
          <w:szCs w:val="22"/>
          <w:lang w:val="en-CA"/>
        </w:rPr>
      </w:pPr>
    </w:p>
    <w:p w14:paraId="2BD8EADD" w14:textId="77777777" w:rsidR="00DB2551" w:rsidRDefault="00DB2551" w:rsidP="00DB2551">
      <w:pPr>
        <w:rPr>
          <w:color w:val="177476"/>
          <w:sz w:val="22"/>
          <w:szCs w:val="22"/>
          <w:lang w:val="en-CA"/>
        </w:rPr>
      </w:pPr>
    </w:p>
    <w:bookmarkEnd w:id="19"/>
    <w:bookmarkEnd w:id="20"/>
    <w:bookmarkEnd w:id="21"/>
    <w:p w14:paraId="75337478" w14:textId="51369FB5" w:rsidR="00326EAC" w:rsidRPr="00352F6A" w:rsidRDefault="00076B44" w:rsidP="0009005B">
      <w:pPr>
        <w:rPr>
          <w:b/>
          <w:sz w:val="22"/>
          <w:szCs w:val="22"/>
          <w:lang w:val="en-CA"/>
        </w:rPr>
      </w:pPr>
      <w:r w:rsidRPr="00326EAC">
        <w:rPr>
          <w:sz w:val="22"/>
          <w:szCs w:val="22"/>
          <w:lang w:val="en-CA"/>
        </w:rPr>
        <w:br/>
      </w:r>
    </w:p>
    <w:p w14:paraId="5208045F" w14:textId="77777777" w:rsidR="00F02144" w:rsidRPr="00F83BDA" w:rsidRDefault="00F02144" w:rsidP="00F02144">
      <w:pPr>
        <w:rPr>
          <w:color w:val="000000"/>
          <w:sz w:val="22"/>
          <w:szCs w:val="22"/>
          <w:lang w:val="en-CA"/>
        </w:rPr>
      </w:pPr>
    </w:p>
    <w:p w14:paraId="189C9631" w14:textId="77777777" w:rsidR="00F02144" w:rsidRPr="00F83BDA" w:rsidRDefault="00F02144" w:rsidP="00F02144">
      <w:pPr>
        <w:rPr>
          <w:color w:val="000000"/>
          <w:sz w:val="22"/>
          <w:szCs w:val="22"/>
          <w:lang w:val="en-CA"/>
        </w:rPr>
      </w:pPr>
    </w:p>
    <w:p w14:paraId="4A3A9BEF" w14:textId="77777777" w:rsidR="00F02144" w:rsidRPr="00F83BDA" w:rsidRDefault="00F02144" w:rsidP="00F02144">
      <w:pPr>
        <w:rPr>
          <w:color w:val="000000"/>
          <w:sz w:val="22"/>
          <w:szCs w:val="22"/>
          <w:lang w:val="en-CA"/>
        </w:rPr>
      </w:pPr>
    </w:p>
    <w:p w14:paraId="457CFA43" w14:textId="77777777" w:rsidR="00F02144" w:rsidRPr="00F83BDA" w:rsidRDefault="00F02144" w:rsidP="00F02144">
      <w:pPr>
        <w:rPr>
          <w:color w:val="000000"/>
          <w:sz w:val="22"/>
          <w:szCs w:val="22"/>
          <w:lang w:val="en-CA"/>
        </w:rPr>
      </w:pPr>
    </w:p>
    <w:p w14:paraId="6699BF65" w14:textId="77777777" w:rsidR="00F02144" w:rsidRPr="00F83BDA" w:rsidRDefault="00F02144" w:rsidP="00F02144">
      <w:pPr>
        <w:rPr>
          <w:color w:val="000000"/>
          <w:sz w:val="22"/>
          <w:szCs w:val="22"/>
          <w:lang w:val="en-CA"/>
        </w:rPr>
      </w:pPr>
    </w:p>
    <w:p w14:paraId="3350647A" w14:textId="77777777" w:rsidR="00F02144" w:rsidRPr="00F83BDA" w:rsidRDefault="00F02144" w:rsidP="00F02144">
      <w:pPr>
        <w:rPr>
          <w:color w:val="000000"/>
          <w:sz w:val="22"/>
          <w:szCs w:val="22"/>
          <w:lang w:val="en-CA"/>
        </w:rPr>
      </w:pPr>
    </w:p>
    <w:p w14:paraId="2E2B6D8B" w14:textId="77777777" w:rsidR="00F02144" w:rsidRPr="00F83BDA" w:rsidRDefault="00F02144" w:rsidP="00F02144">
      <w:pPr>
        <w:rPr>
          <w:color w:val="000000"/>
          <w:sz w:val="22"/>
          <w:szCs w:val="22"/>
          <w:lang w:val="en-CA"/>
        </w:rPr>
      </w:pPr>
    </w:p>
    <w:p w14:paraId="53164370" w14:textId="77777777" w:rsidR="00F02144" w:rsidRPr="00F83BDA" w:rsidRDefault="00F02144" w:rsidP="00F02144">
      <w:pPr>
        <w:rPr>
          <w:color w:val="000000"/>
          <w:sz w:val="22"/>
          <w:szCs w:val="22"/>
          <w:lang w:val="en-CA"/>
        </w:rPr>
      </w:pPr>
    </w:p>
    <w:p w14:paraId="182606A4" w14:textId="77777777" w:rsidR="00F02144" w:rsidRPr="00F83BDA" w:rsidRDefault="00F02144" w:rsidP="00F02144">
      <w:pPr>
        <w:rPr>
          <w:color w:val="000000"/>
          <w:sz w:val="22"/>
          <w:szCs w:val="22"/>
          <w:lang w:val="en-CA"/>
        </w:rPr>
      </w:pPr>
    </w:p>
    <w:p w14:paraId="05D98B16" w14:textId="77777777" w:rsidR="00F02144" w:rsidRPr="00F83BDA" w:rsidRDefault="00F02144" w:rsidP="00F02144">
      <w:pPr>
        <w:rPr>
          <w:color w:val="000000"/>
          <w:sz w:val="22"/>
          <w:szCs w:val="22"/>
          <w:lang w:val="en-CA"/>
        </w:rPr>
      </w:pPr>
    </w:p>
    <w:p w14:paraId="05B985BD" w14:textId="77777777" w:rsidR="00F02144" w:rsidRPr="00F83BDA" w:rsidRDefault="00F02144" w:rsidP="00F02144">
      <w:pPr>
        <w:rPr>
          <w:color w:val="000000"/>
          <w:sz w:val="22"/>
          <w:szCs w:val="22"/>
          <w:lang w:val="en-CA"/>
        </w:rPr>
      </w:pPr>
    </w:p>
    <w:p w14:paraId="394C66B9" w14:textId="77777777" w:rsidR="00F02144" w:rsidRPr="00F83BDA" w:rsidRDefault="00F02144" w:rsidP="00F02144">
      <w:pPr>
        <w:rPr>
          <w:color w:val="000000"/>
          <w:sz w:val="22"/>
          <w:szCs w:val="22"/>
          <w:lang w:val="en-CA"/>
        </w:rPr>
      </w:pPr>
    </w:p>
    <w:p w14:paraId="2BFB5F2E" w14:textId="77777777" w:rsidR="00E0453A" w:rsidRPr="00931CA5" w:rsidRDefault="006044CF" w:rsidP="00E0453A">
      <w:pPr>
        <w:rPr>
          <w:b/>
          <w:color w:val="15AEB6"/>
          <w:sz w:val="22"/>
          <w:szCs w:val="22"/>
          <w:lang w:val="en-CA"/>
        </w:rPr>
      </w:pPr>
      <w:r w:rsidRPr="00931CA5">
        <w:rPr>
          <w:b/>
          <w:color w:val="15AEB6"/>
          <w:sz w:val="48"/>
          <w:szCs w:val="48"/>
          <w:lang w:val="en-CA"/>
        </w:rPr>
        <w:lastRenderedPageBreak/>
        <w:t>4</w:t>
      </w:r>
      <w:r w:rsidR="00E0453A" w:rsidRPr="00931CA5">
        <w:rPr>
          <w:b/>
          <w:color w:val="15AEB6"/>
          <w:sz w:val="48"/>
          <w:szCs w:val="48"/>
          <w:lang w:val="en-CA"/>
        </w:rPr>
        <w:t>.</w:t>
      </w:r>
      <w:r w:rsidR="001E3F93" w:rsidRPr="00931CA5">
        <w:rPr>
          <w:b/>
          <w:color w:val="15AEB6"/>
          <w:sz w:val="48"/>
          <w:szCs w:val="48"/>
          <w:lang w:val="en-CA"/>
        </w:rPr>
        <w:t xml:space="preserve"> </w:t>
      </w:r>
      <w:r w:rsidR="00E0453A" w:rsidRPr="00931CA5">
        <w:rPr>
          <w:b/>
          <w:color w:val="15AEB6"/>
          <w:sz w:val="48"/>
          <w:szCs w:val="48"/>
          <w:lang w:val="en-CA"/>
        </w:rPr>
        <w:t xml:space="preserve"> </w:t>
      </w:r>
      <w:r w:rsidR="001E3F93" w:rsidRPr="00931CA5">
        <w:rPr>
          <w:b/>
          <w:color w:val="15AEB6"/>
          <w:sz w:val="48"/>
          <w:szCs w:val="48"/>
          <w:lang w:val="en-CA"/>
        </w:rPr>
        <w:t xml:space="preserve">  </w:t>
      </w:r>
      <w:r w:rsidR="00E0453A" w:rsidRPr="00931CA5">
        <w:rPr>
          <w:b/>
          <w:color w:val="15AEB6"/>
          <w:sz w:val="48"/>
          <w:szCs w:val="48"/>
          <w:lang w:val="en-CA"/>
        </w:rPr>
        <w:t>Implementation</w:t>
      </w:r>
    </w:p>
    <w:p w14:paraId="5E786A97" w14:textId="77777777" w:rsidR="006015F9" w:rsidRPr="00F83BDA" w:rsidRDefault="006015F9" w:rsidP="00B054EA">
      <w:pPr>
        <w:rPr>
          <w:color w:val="000000"/>
          <w:sz w:val="22"/>
          <w:szCs w:val="22"/>
          <w:lang w:val="en-CA"/>
        </w:rPr>
      </w:pPr>
    </w:p>
    <w:p w14:paraId="4C9E1319" w14:textId="25EAB950" w:rsidR="00E0453A" w:rsidRPr="00E378F3" w:rsidRDefault="00CD0DCC" w:rsidP="00E0453A">
      <w:pPr>
        <w:rPr>
          <w:sz w:val="22"/>
          <w:szCs w:val="22"/>
          <w:lang w:val="en-CA"/>
        </w:rPr>
      </w:pPr>
      <w:r>
        <w:rPr>
          <w:sz w:val="22"/>
          <w:szCs w:val="22"/>
          <w:lang w:val="en-CA"/>
        </w:rPr>
        <w:t>O</w:t>
      </w:r>
      <w:r w:rsidR="006E4DBE">
        <w:rPr>
          <w:sz w:val="22"/>
          <w:szCs w:val="22"/>
          <w:lang w:val="en-CA"/>
        </w:rPr>
        <w:t xml:space="preserve">nce the strategic plan </w:t>
      </w:r>
      <w:r w:rsidR="005A3AD4">
        <w:rPr>
          <w:sz w:val="22"/>
          <w:szCs w:val="22"/>
          <w:lang w:val="en-CA"/>
        </w:rPr>
        <w:t>is</w:t>
      </w:r>
      <w:r w:rsidR="00E0453A" w:rsidRPr="00E378F3">
        <w:rPr>
          <w:sz w:val="22"/>
          <w:szCs w:val="22"/>
          <w:lang w:val="en-CA"/>
        </w:rPr>
        <w:t xml:space="preserve"> finalized, a</w:t>
      </w:r>
      <w:r w:rsidR="008B1E18">
        <w:rPr>
          <w:sz w:val="22"/>
          <w:szCs w:val="22"/>
          <w:lang w:val="en-CA"/>
        </w:rPr>
        <w:t xml:space="preserve">n </w:t>
      </w:r>
      <w:r w:rsidR="00E0453A" w:rsidRPr="00E378F3">
        <w:rPr>
          <w:sz w:val="22"/>
          <w:szCs w:val="22"/>
          <w:lang w:val="en-CA"/>
        </w:rPr>
        <w:t>implementation plan w</w:t>
      </w:r>
      <w:r w:rsidR="005A3AD4">
        <w:rPr>
          <w:sz w:val="22"/>
          <w:szCs w:val="22"/>
          <w:lang w:val="en-CA"/>
        </w:rPr>
        <w:t xml:space="preserve">ill be </w:t>
      </w:r>
      <w:r w:rsidR="00E0453A" w:rsidRPr="00E378F3">
        <w:rPr>
          <w:sz w:val="22"/>
          <w:szCs w:val="22"/>
          <w:lang w:val="en-CA"/>
        </w:rPr>
        <w:t xml:space="preserve">developed. </w:t>
      </w:r>
    </w:p>
    <w:p w14:paraId="674F83AA" w14:textId="77777777" w:rsidR="00E0453A" w:rsidRPr="00E378F3" w:rsidRDefault="00E0453A" w:rsidP="00E0453A">
      <w:pPr>
        <w:rPr>
          <w:sz w:val="22"/>
          <w:szCs w:val="22"/>
          <w:lang w:val="en-CA"/>
        </w:rPr>
      </w:pPr>
    </w:p>
    <w:p w14:paraId="707B0BF0" w14:textId="1035CB50" w:rsidR="00D63EFB" w:rsidRPr="00E378F3" w:rsidRDefault="00E0453A" w:rsidP="00E0453A">
      <w:pPr>
        <w:rPr>
          <w:sz w:val="22"/>
          <w:szCs w:val="22"/>
          <w:lang w:val="en-CA"/>
        </w:rPr>
      </w:pPr>
      <w:r w:rsidRPr="00E378F3">
        <w:rPr>
          <w:sz w:val="22"/>
          <w:szCs w:val="22"/>
          <w:lang w:val="en-CA"/>
        </w:rPr>
        <w:t xml:space="preserve">The implementation plan </w:t>
      </w:r>
      <w:r w:rsidR="005A3AD4">
        <w:rPr>
          <w:sz w:val="22"/>
          <w:szCs w:val="22"/>
          <w:lang w:val="en-CA"/>
        </w:rPr>
        <w:t xml:space="preserve">will </w:t>
      </w:r>
      <w:r w:rsidRPr="00E378F3">
        <w:rPr>
          <w:sz w:val="22"/>
          <w:szCs w:val="22"/>
          <w:lang w:val="en-CA"/>
        </w:rPr>
        <w:t>include</w:t>
      </w:r>
      <w:r w:rsidR="00D63EFB" w:rsidRPr="00E378F3">
        <w:rPr>
          <w:sz w:val="22"/>
          <w:szCs w:val="22"/>
          <w:lang w:val="en-CA"/>
        </w:rPr>
        <w:t xml:space="preserve"> a description of steps to be taken, who </w:t>
      </w:r>
      <w:r w:rsidR="00236E29">
        <w:rPr>
          <w:sz w:val="22"/>
          <w:szCs w:val="22"/>
          <w:lang w:val="en-CA"/>
        </w:rPr>
        <w:t xml:space="preserve">will be </w:t>
      </w:r>
      <w:r w:rsidR="00D63EFB" w:rsidRPr="00E378F3">
        <w:rPr>
          <w:sz w:val="22"/>
          <w:szCs w:val="22"/>
          <w:lang w:val="en-CA"/>
        </w:rPr>
        <w:t>responsible and when th</w:t>
      </w:r>
      <w:r w:rsidR="00893919" w:rsidRPr="00E378F3">
        <w:rPr>
          <w:sz w:val="22"/>
          <w:szCs w:val="22"/>
          <w:lang w:val="en-CA"/>
        </w:rPr>
        <w:t xml:space="preserve">ose steps </w:t>
      </w:r>
      <w:r w:rsidR="00D63EFB" w:rsidRPr="00E378F3">
        <w:rPr>
          <w:sz w:val="22"/>
          <w:szCs w:val="22"/>
          <w:lang w:val="en-CA"/>
        </w:rPr>
        <w:t>w</w:t>
      </w:r>
      <w:r w:rsidR="005A3AD4">
        <w:rPr>
          <w:sz w:val="22"/>
          <w:szCs w:val="22"/>
          <w:lang w:val="en-CA"/>
        </w:rPr>
        <w:t xml:space="preserve">ill </w:t>
      </w:r>
      <w:r w:rsidR="00D63EFB" w:rsidRPr="00E378F3">
        <w:rPr>
          <w:sz w:val="22"/>
          <w:szCs w:val="22"/>
          <w:lang w:val="en-CA"/>
        </w:rPr>
        <w:t xml:space="preserve">be completed. </w:t>
      </w:r>
    </w:p>
    <w:p w14:paraId="3B85E7B4" w14:textId="77777777" w:rsidR="00D63EFB" w:rsidRPr="00E378F3" w:rsidRDefault="00D63EFB" w:rsidP="00E0453A">
      <w:pPr>
        <w:rPr>
          <w:sz w:val="22"/>
          <w:szCs w:val="22"/>
          <w:lang w:val="en-CA"/>
        </w:rPr>
      </w:pPr>
    </w:p>
    <w:p w14:paraId="16D26B8F" w14:textId="1BEF3FF6" w:rsidR="00F65988" w:rsidRDefault="00E0453A">
      <w:pPr>
        <w:rPr>
          <w:sz w:val="22"/>
          <w:szCs w:val="22"/>
          <w:lang w:val="en-CA"/>
        </w:rPr>
      </w:pPr>
      <w:r w:rsidRPr="00E378F3">
        <w:rPr>
          <w:sz w:val="22"/>
          <w:szCs w:val="22"/>
          <w:lang w:val="en-CA"/>
        </w:rPr>
        <w:t>Both the Board of Directors and the Management Team w</w:t>
      </w:r>
      <w:r w:rsidR="005A3AD4">
        <w:rPr>
          <w:sz w:val="22"/>
          <w:szCs w:val="22"/>
          <w:lang w:val="en-CA"/>
        </w:rPr>
        <w:t xml:space="preserve">ill be </w:t>
      </w:r>
      <w:r w:rsidRPr="00E378F3">
        <w:rPr>
          <w:sz w:val="22"/>
          <w:szCs w:val="22"/>
          <w:lang w:val="en-CA"/>
        </w:rPr>
        <w:t>responsible for ensuring the</w:t>
      </w:r>
      <w:r w:rsidR="00430ABA">
        <w:rPr>
          <w:sz w:val="22"/>
          <w:szCs w:val="22"/>
          <w:lang w:val="en-CA"/>
        </w:rPr>
        <w:t>ir parts of the</w:t>
      </w:r>
      <w:r w:rsidRPr="00E378F3">
        <w:rPr>
          <w:sz w:val="22"/>
          <w:szCs w:val="22"/>
          <w:lang w:val="en-CA"/>
        </w:rPr>
        <w:t xml:space="preserve"> plan</w:t>
      </w:r>
      <w:r w:rsidR="00430ABA">
        <w:rPr>
          <w:sz w:val="22"/>
          <w:szCs w:val="22"/>
          <w:lang w:val="en-CA"/>
        </w:rPr>
        <w:t xml:space="preserve"> are </w:t>
      </w:r>
      <w:r w:rsidRPr="00E378F3">
        <w:rPr>
          <w:sz w:val="22"/>
          <w:szCs w:val="22"/>
          <w:lang w:val="en-CA"/>
        </w:rPr>
        <w:t>fully implemented and communicated.</w:t>
      </w:r>
      <w:r w:rsidR="009D5D24" w:rsidRPr="00E378F3">
        <w:rPr>
          <w:sz w:val="32"/>
          <w:szCs w:val="32"/>
          <w:lang w:val="en-CA"/>
        </w:rPr>
        <w:t xml:space="preserve"> </w:t>
      </w:r>
    </w:p>
    <w:p w14:paraId="21750958" w14:textId="77777777" w:rsidR="00F65988" w:rsidRDefault="00F65988">
      <w:pPr>
        <w:rPr>
          <w:sz w:val="22"/>
          <w:szCs w:val="22"/>
          <w:lang w:val="en-CA"/>
        </w:rPr>
      </w:pPr>
    </w:p>
    <w:p w14:paraId="21F437E2" w14:textId="77777777" w:rsidR="00F65988" w:rsidRDefault="00F65988">
      <w:pPr>
        <w:rPr>
          <w:sz w:val="22"/>
          <w:szCs w:val="22"/>
          <w:lang w:val="en-CA"/>
        </w:rPr>
      </w:pPr>
    </w:p>
    <w:p w14:paraId="31109472" w14:textId="77777777" w:rsidR="00F65988" w:rsidRDefault="00F65988">
      <w:pPr>
        <w:rPr>
          <w:sz w:val="22"/>
          <w:szCs w:val="22"/>
          <w:lang w:val="en-CA"/>
        </w:rPr>
      </w:pPr>
    </w:p>
    <w:p w14:paraId="641BADDB" w14:textId="77777777" w:rsidR="00F65988" w:rsidRDefault="00F65988">
      <w:pPr>
        <w:rPr>
          <w:sz w:val="22"/>
          <w:szCs w:val="22"/>
          <w:lang w:val="en-CA"/>
        </w:rPr>
      </w:pPr>
    </w:p>
    <w:p w14:paraId="14E99F99" w14:textId="77777777" w:rsidR="00F65988" w:rsidRDefault="00F65988">
      <w:pPr>
        <w:rPr>
          <w:sz w:val="22"/>
          <w:szCs w:val="22"/>
          <w:lang w:val="en-CA"/>
        </w:rPr>
      </w:pPr>
    </w:p>
    <w:p w14:paraId="619C7FC8" w14:textId="77777777" w:rsidR="00F65988" w:rsidRDefault="00F65988">
      <w:pPr>
        <w:rPr>
          <w:sz w:val="22"/>
          <w:szCs w:val="22"/>
          <w:lang w:val="en-CA"/>
        </w:rPr>
      </w:pPr>
    </w:p>
    <w:p w14:paraId="4BDEF545" w14:textId="77777777" w:rsidR="00F65988" w:rsidRDefault="00F65988">
      <w:pPr>
        <w:rPr>
          <w:sz w:val="22"/>
          <w:szCs w:val="22"/>
          <w:lang w:val="en-CA"/>
        </w:rPr>
      </w:pPr>
    </w:p>
    <w:p w14:paraId="43743B32" w14:textId="3946D530" w:rsidR="00F65988" w:rsidRDefault="00F65988">
      <w:pPr>
        <w:rPr>
          <w:sz w:val="22"/>
          <w:szCs w:val="22"/>
          <w:lang w:val="en-CA"/>
        </w:rPr>
      </w:pPr>
    </w:p>
    <w:p w14:paraId="6D6D57D2" w14:textId="16CEF4C6" w:rsidR="008B1E18" w:rsidRDefault="008B1E18">
      <w:pPr>
        <w:rPr>
          <w:sz w:val="22"/>
          <w:szCs w:val="22"/>
          <w:lang w:val="en-CA"/>
        </w:rPr>
      </w:pPr>
    </w:p>
    <w:p w14:paraId="1C910F8C" w14:textId="040E2982" w:rsidR="008B1E18" w:rsidRDefault="008B1E18">
      <w:pPr>
        <w:rPr>
          <w:sz w:val="22"/>
          <w:szCs w:val="22"/>
          <w:lang w:val="en-CA"/>
        </w:rPr>
      </w:pPr>
    </w:p>
    <w:p w14:paraId="2E5B03D2" w14:textId="74AE4D7A" w:rsidR="008B1E18" w:rsidRDefault="008B1E18">
      <w:pPr>
        <w:rPr>
          <w:sz w:val="22"/>
          <w:szCs w:val="22"/>
          <w:lang w:val="en-CA"/>
        </w:rPr>
      </w:pPr>
    </w:p>
    <w:p w14:paraId="5DDF3861" w14:textId="5782D334" w:rsidR="008B1E18" w:rsidRDefault="008B1E18">
      <w:pPr>
        <w:rPr>
          <w:sz w:val="22"/>
          <w:szCs w:val="22"/>
          <w:lang w:val="en-CA"/>
        </w:rPr>
      </w:pPr>
    </w:p>
    <w:p w14:paraId="50ED564B" w14:textId="77777777" w:rsidR="008B1E18" w:rsidRDefault="008B1E18">
      <w:pPr>
        <w:rPr>
          <w:sz w:val="22"/>
          <w:szCs w:val="22"/>
          <w:lang w:val="en-CA"/>
        </w:rPr>
      </w:pPr>
    </w:p>
    <w:p w14:paraId="5D0FD2EA" w14:textId="77777777" w:rsidR="00F65988" w:rsidRDefault="00F65988">
      <w:pPr>
        <w:rPr>
          <w:sz w:val="22"/>
          <w:szCs w:val="22"/>
          <w:lang w:val="en-CA"/>
        </w:rPr>
      </w:pPr>
    </w:p>
    <w:p w14:paraId="58966DA7" w14:textId="77777777" w:rsidR="004E3559" w:rsidRPr="004E3559" w:rsidRDefault="004E3559" w:rsidP="004E3559">
      <w:pPr>
        <w:rPr>
          <w:b/>
          <w:sz w:val="22"/>
          <w:szCs w:val="22"/>
          <w:lang w:val="en-CA"/>
        </w:rPr>
      </w:pPr>
    </w:p>
    <w:p w14:paraId="1DF97BD5" w14:textId="77777777" w:rsidR="004E3559" w:rsidRPr="004E3559" w:rsidRDefault="004E3559" w:rsidP="004E3559">
      <w:pPr>
        <w:rPr>
          <w:b/>
          <w:sz w:val="22"/>
          <w:szCs w:val="22"/>
          <w:lang w:val="en-CA"/>
        </w:rPr>
      </w:pPr>
    </w:p>
    <w:p w14:paraId="07105DE5" w14:textId="77777777" w:rsidR="004E3559" w:rsidRPr="004E3559" w:rsidRDefault="004E3559" w:rsidP="004E3559">
      <w:pPr>
        <w:rPr>
          <w:b/>
          <w:sz w:val="22"/>
          <w:szCs w:val="22"/>
          <w:lang w:val="en-CA"/>
        </w:rPr>
      </w:pPr>
    </w:p>
    <w:p w14:paraId="19EEC08F" w14:textId="77777777" w:rsidR="004E3559" w:rsidRPr="004E3559" w:rsidRDefault="004E3559">
      <w:pPr>
        <w:rPr>
          <w:b/>
          <w:sz w:val="22"/>
          <w:szCs w:val="22"/>
          <w:lang w:val="en-CA"/>
        </w:rPr>
      </w:pPr>
    </w:p>
    <w:sectPr w:rsidR="004E3559" w:rsidRPr="004E3559" w:rsidSect="00C6367C">
      <w:footerReference w:type="default" r:id="rId17"/>
      <w:pgSz w:w="12240" w:h="15840"/>
      <w:pgMar w:top="1440" w:right="1440" w:bottom="1440" w:left="1440" w:header="708" w:footer="1587"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DF7E" w14:textId="77777777" w:rsidR="005C3528" w:rsidRDefault="005C3528" w:rsidP="009C0D01">
      <w:r>
        <w:separator/>
      </w:r>
    </w:p>
  </w:endnote>
  <w:endnote w:type="continuationSeparator" w:id="0">
    <w:p w14:paraId="6B11D904" w14:textId="77777777" w:rsidR="005C3528" w:rsidRDefault="005C3528" w:rsidP="009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64D6" w14:textId="3AAE0E5E" w:rsidR="00C6367C" w:rsidRDefault="00C6367C" w:rsidP="00494C64">
    <w:pPr>
      <w:pStyle w:val="Footer"/>
      <w:framePr w:wrap="none" w:vAnchor="text" w:hAnchor="page" w:x="6067" w:y="868"/>
      <w:rPr>
        <w:rStyle w:val="PageNumber"/>
      </w:rPr>
    </w:pPr>
    <w:r>
      <w:rPr>
        <w:rStyle w:val="PageNumber"/>
      </w:rPr>
      <w:fldChar w:fldCharType="begin"/>
    </w:r>
    <w:r>
      <w:rPr>
        <w:rStyle w:val="PageNumber"/>
      </w:rPr>
      <w:instrText xml:space="preserve"> PAGE </w:instrText>
    </w:r>
    <w:r>
      <w:rPr>
        <w:rStyle w:val="PageNumber"/>
      </w:rPr>
      <w:fldChar w:fldCharType="separate"/>
    </w:r>
    <w:r w:rsidR="00246636">
      <w:rPr>
        <w:rStyle w:val="PageNumber"/>
        <w:noProof/>
      </w:rPr>
      <w:t>- 5 -</w:t>
    </w:r>
    <w:r>
      <w:rPr>
        <w:rStyle w:val="PageNumber"/>
      </w:rPr>
      <w:fldChar w:fldCharType="end"/>
    </w:r>
  </w:p>
  <w:p w14:paraId="7B8F6711" w14:textId="77777777" w:rsidR="00C6367C" w:rsidRDefault="00C6367C" w:rsidP="00494C64">
    <w:pPr>
      <w:pStyle w:val="Footer"/>
      <w:framePr w:wrap="none" w:vAnchor="text" w:hAnchor="page" w:x="6735" w:y="441"/>
      <w:rPr>
        <w:rStyle w:val="PageNumber"/>
      </w:rPr>
    </w:pPr>
  </w:p>
  <w:p w14:paraId="4771E4CC" w14:textId="77777777" w:rsidR="00C6367C" w:rsidRDefault="00614B65" w:rsidP="0087753F">
    <w:pPr>
      <w:pStyle w:val="Footer"/>
      <w:ind w:right="360"/>
    </w:pPr>
    <w:r>
      <w:rPr>
        <w:noProof/>
      </w:rPr>
      <w:drawing>
        <wp:anchor distT="0" distB="0" distL="114300" distR="114300" simplePos="0" relativeHeight="251658752" behindDoc="1" locked="0" layoutInCell="1" allowOverlap="1" wp14:anchorId="5D6AB5FB" wp14:editId="61D4473B">
          <wp:simplePos x="0" y="0"/>
          <wp:positionH relativeFrom="margin">
            <wp:posOffset>3875405</wp:posOffset>
          </wp:positionH>
          <wp:positionV relativeFrom="margin">
            <wp:posOffset>8305165</wp:posOffset>
          </wp:positionV>
          <wp:extent cx="2046605" cy="467360"/>
          <wp:effectExtent l="0" t="0" r="0" b="0"/>
          <wp:wrapSquare wrapText="bothSides"/>
          <wp:docPr id="13"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
                    <a:extLst>
                      <a:ext uri="{28A0092B-C50C-407E-A947-70E740481C1C}">
                        <a14:useLocalDpi xmlns:a14="http://schemas.microsoft.com/office/drawing/2010/main" val="0"/>
                      </a:ext>
                    </a:extLst>
                  </a:blip>
                  <a:srcRect t="24001"/>
                  <a:stretch>
                    <a:fillRect/>
                  </a:stretch>
                </pic:blipFill>
                <pic:spPr bwMode="auto">
                  <a:xfrm flipH="1">
                    <a:off x="0" y="0"/>
                    <a:ext cx="204660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7BD959A" wp14:editId="2F20EF64">
          <wp:simplePos x="0" y="0"/>
          <wp:positionH relativeFrom="margin">
            <wp:posOffset>-8890</wp:posOffset>
          </wp:positionH>
          <wp:positionV relativeFrom="margin">
            <wp:posOffset>8314055</wp:posOffset>
          </wp:positionV>
          <wp:extent cx="2032000" cy="467360"/>
          <wp:effectExtent l="0" t="0" r="0" b="0"/>
          <wp:wrapSquare wrapText="bothSides"/>
          <wp:docPr id="11"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t="24001"/>
                  <a:stretch>
                    <a:fillRect/>
                  </a:stretch>
                </pic:blipFill>
                <pic:spPr bwMode="auto">
                  <a:xfrm>
                    <a:off x="0" y="0"/>
                    <a:ext cx="20320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6BF4" w14:textId="77777777" w:rsidR="005C3528" w:rsidRDefault="005C3528" w:rsidP="009C0D01">
      <w:r>
        <w:separator/>
      </w:r>
    </w:p>
  </w:footnote>
  <w:footnote w:type="continuationSeparator" w:id="0">
    <w:p w14:paraId="3A5890AB" w14:textId="77777777" w:rsidR="005C3528" w:rsidRDefault="005C3528" w:rsidP="009C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FC9"/>
    <w:multiLevelType w:val="hybridMultilevel"/>
    <w:tmpl w:val="D3DA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5CEC"/>
    <w:multiLevelType w:val="hybridMultilevel"/>
    <w:tmpl w:val="7D9890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52C2"/>
    <w:multiLevelType w:val="hybridMultilevel"/>
    <w:tmpl w:val="6C5A46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C6F75"/>
    <w:multiLevelType w:val="hybridMultilevel"/>
    <w:tmpl w:val="5198C6BE"/>
    <w:lvl w:ilvl="0" w:tplc="719A7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5C6A"/>
    <w:multiLevelType w:val="hybridMultilevel"/>
    <w:tmpl w:val="1C8C712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3054"/>
    <w:multiLevelType w:val="hybridMultilevel"/>
    <w:tmpl w:val="731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96CFF"/>
    <w:multiLevelType w:val="hybridMultilevel"/>
    <w:tmpl w:val="8380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461FE"/>
    <w:multiLevelType w:val="hybridMultilevel"/>
    <w:tmpl w:val="452C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617FA"/>
    <w:multiLevelType w:val="hybridMultilevel"/>
    <w:tmpl w:val="FBBAC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C17CEC"/>
    <w:multiLevelType w:val="hybridMultilevel"/>
    <w:tmpl w:val="96305CCE"/>
    <w:lvl w:ilvl="0" w:tplc="F572CAD2">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2D078D"/>
    <w:multiLevelType w:val="hybridMultilevel"/>
    <w:tmpl w:val="9A948A4C"/>
    <w:lvl w:ilvl="0" w:tplc="3E2A5204">
      <w:start w:val="1"/>
      <w:numFmt w:val="none"/>
      <w:lvlText w:val="3."/>
      <w:lvlJc w:val="left"/>
      <w:pPr>
        <w:ind w:left="1440" w:hanging="360"/>
      </w:pPr>
      <w:rPr>
        <w:rFonts w:hint="default"/>
      </w:rPr>
    </w:lvl>
    <w:lvl w:ilvl="1" w:tplc="10090001">
      <w:start w:val="1"/>
      <w:numFmt w:val="bullet"/>
      <w:lvlText w:val=""/>
      <w:lvlJc w:val="left"/>
      <w:pPr>
        <w:ind w:left="1440" w:hanging="360"/>
      </w:pPr>
      <w:rPr>
        <w:rFonts w:ascii="Symbol" w:hAnsi="Symbol" w:hint="default"/>
      </w:rPr>
    </w:lvl>
    <w:lvl w:ilvl="2" w:tplc="10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F3D0E"/>
    <w:multiLevelType w:val="hybridMultilevel"/>
    <w:tmpl w:val="FF92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94127"/>
    <w:multiLevelType w:val="hybridMultilevel"/>
    <w:tmpl w:val="6E807E1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E6F3C"/>
    <w:multiLevelType w:val="hybridMultilevel"/>
    <w:tmpl w:val="FF1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12918"/>
    <w:multiLevelType w:val="hybridMultilevel"/>
    <w:tmpl w:val="EC66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579FD"/>
    <w:multiLevelType w:val="hybridMultilevel"/>
    <w:tmpl w:val="E376BE28"/>
    <w:lvl w:ilvl="0" w:tplc="7ADCC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01D03"/>
    <w:multiLevelType w:val="hybridMultilevel"/>
    <w:tmpl w:val="ED206ED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20966"/>
    <w:multiLevelType w:val="hybridMultilevel"/>
    <w:tmpl w:val="097E8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20CDC"/>
    <w:multiLevelType w:val="hybridMultilevel"/>
    <w:tmpl w:val="FDFA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F175D"/>
    <w:multiLevelType w:val="hybridMultilevel"/>
    <w:tmpl w:val="12FE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5080"/>
    <w:multiLevelType w:val="hybridMultilevel"/>
    <w:tmpl w:val="EEE45F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C6C15"/>
    <w:multiLevelType w:val="hybridMultilevel"/>
    <w:tmpl w:val="798EB7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860C4"/>
    <w:multiLevelType w:val="hybridMultilevel"/>
    <w:tmpl w:val="9A5895D4"/>
    <w:lvl w:ilvl="0" w:tplc="B12C93E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711F00"/>
    <w:multiLevelType w:val="hybridMultilevel"/>
    <w:tmpl w:val="B554F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B0C41"/>
    <w:multiLevelType w:val="hybridMultilevel"/>
    <w:tmpl w:val="858AA1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6044D0"/>
    <w:multiLevelType w:val="hybridMultilevel"/>
    <w:tmpl w:val="1FE86622"/>
    <w:lvl w:ilvl="0" w:tplc="719A7BF8">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5E3D74"/>
    <w:multiLevelType w:val="hybridMultilevel"/>
    <w:tmpl w:val="BD86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D74F5"/>
    <w:multiLevelType w:val="hybridMultilevel"/>
    <w:tmpl w:val="F6F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2"/>
  </w:num>
  <w:num w:numId="4">
    <w:abstractNumId w:val="8"/>
  </w:num>
  <w:num w:numId="5">
    <w:abstractNumId w:val="3"/>
  </w:num>
  <w:num w:numId="6">
    <w:abstractNumId w:val="21"/>
  </w:num>
  <w:num w:numId="7">
    <w:abstractNumId w:val="24"/>
  </w:num>
  <w:num w:numId="8">
    <w:abstractNumId w:val="10"/>
  </w:num>
  <w:num w:numId="9">
    <w:abstractNumId w:val="4"/>
  </w:num>
  <w:num w:numId="10">
    <w:abstractNumId w:val="1"/>
  </w:num>
  <w:num w:numId="11">
    <w:abstractNumId w:val="2"/>
  </w:num>
  <w:num w:numId="12">
    <w:abstractNumId w:val="12"/>
  </w:num>
  <w:num w:numId="13">
    <w:abstractNumId w:val="20"/>
  </w:num>
  <w:num w:numId="14">
    <w:abstractNumId w:val="16"/>
  </w:num>
  <w:num w:numId="15">
    <w:abstractNumId w:val="15"/>
  </w:num>
  <w:num w:numId="16">
    <w:abstractNumId w:val="9"/>
  </w:num>
  <w:num w:numId="17">
    <w:abstractNumId w:val="14"/>
  </w:num>
  <w:num w:numId="18">
    <w:abstractNumId w:val="18"/>
  </w:num>
  <w:num w:numId="19">
    <w:abstractNumId w:val="17"/>
  </w:num>
  <w:num w:numId="20">
    <w:abstractNumId w:val="7"/>
  </w:num>
  <w:num w:numId="21">
    <w:abstractNumId w:val="23"/>
  </w:num>
  <w:num w:numId="22">
    <w:abstractNumId w:val="26"/>
  </w:num>
  <w:num w:numId="23">
    <w:abstractNumId w:val="11"/>
  </w:num>
  <w:num w:numId="24">
    <w:abstractNumId w:val="6"/>
  </w:num>
  <w:num w:numId="25">
    <w:abstractNumId w:val="25"/>
  </w:num>
  <w:num w:numId="26">
    <w:abstractNumId w:val="5"/>
  </w:num>
  <w:num w:numId="27">
    <w:abstractNumId w:val="0"/>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A9"/>
    <w:rsid w:val="00000FDF"/>
    <w:rsid w:val="00001C3A"/>
    <w:rsid w:val="00003690"/>
    <w:rsid w:val="000101BA"/>
    <w:rsid w:val="00015037"/>
    <w:rsid w:val="00032086"/>
    <w:rsid w:val="00033FEB"/>
    <w:rsid w:val="0003432C"/>
    <w:rsid w:val="000474CB"/>
    <w:rsid w:val="00067FBE"/>
    <w:rsid w:val="00076B44"/>
    <w:rsid w:val="00081FBB"/>
    <w:rsid w:val="000852C3"/>
    <w:rsid w:val="000877A2"/>
    <w:rsid w:val="0009005B"/>
    <w:rsid w:val="00091690"/>
    <w:rsid w:val="00092708"/>
    <w:rsid w:val="00095820"/>
    <w:rsid w:val="000A3F49"/>
    <w:rsid w:val="000A7CDA"/>
    <w:rsid w:val="000B295D"/>
    <w:rsid w:val="000B55D6"/>
    <w:rsid w:val="000B7261"/>
    <w:rsid w:val="000C40AC"/>
    <w:rsid w:val="000C4847"/>
    <w:rsid w:val="000C7E60"/>
    <w:rsid w:val="000D2006"/>
    <w:rsid w:val="000D2E18"/>
    <w:rsid w:val="000D42BE"/>
    <w:rsid w:val="000D4382"/>
    <w:rsid w:val="000E5DAC"/>
    <w:rsid w:val="000E64C5"/>
    <w:rsid w:val="000E7753"/>
    <w:rsid w:val="000F0103"/>
    <w:rsid w:val="000F0B4F"/>
    <w:rsid w:val="000F22C7"/>
    <w:rsid w:val="00102259"/>
    <w:rsid w:val="0010462B"/>
    <w:rsid w:val="00104E42"/>
    <w:rsid w:val="0010569C"/>
    <w:rsid w:val="00106A13"/>
    <w:rsid w:val="00113C9B"/>
    <w:rsid w:val="001151CC"/>
    <w:rsid w:val="0013517E"/>
    <w:rsid w:val="00135C0F"/>
    <w:rsid w:val="001537ED"/>
    <w:rsid w:val="00155090"/>
    <w:rsid w:val="00171349"/>
    <w:rsid w:val="001801A0"/>
    <w:rsid w:val="00180983"/>
    <w:rsid w:val="00193539"/>
    <w:rsid w:val="00196A30"/>
    <w:rsid w:val="001C01A9"/>
    <w:rsid w:val="001D328D"/>
    <w:rsid w:val="001D33F8"/>
    <w:rsid w:val="001D6F00"/>
    <w:rsid w:val="001E0342"/>
    <w:rsid w:val="001E258F"/>
    <w:rsid w:val="001E3287"/>
    <w:rsid w:val="001E3F93"/>
    <w:rsid w:val="001E5C4C"/>
    <w:rsid w:val="001F2B95"/>
    <w:rsid w:val="001F72A0"/>
    <w:rsid w:val="002013A1"/>
    <w:rsid w:val="00201F98"/>
    <w:rsid w:val="00204E02"/>
    <w:rsid w:val="00205339"/>
    <w:rsid w:val="00205A1D"/>
    <w:rsid w:val="0021468E"/>
    <w:rsid w:val="0021745C"/>
    <w:rsid w:val="00220E9D"/>
    <w:rsid w:val="002244FA"/>
    <w:rsid w:val="00225C29"/>
    <w:rsid w:val="00233C13"/>
    <w:rsid w:val="00236D33"/>
    <w:rsid w:val="00236E29"/>
    <w:rsid w:val="0024608D"/>
    <w:rsid w:val="00246636"/>
    <w:rsid w:val="00251376"/>
    <w:rsid w:val="00253B27"/>
    <w:rsid w:val="00256B84"/>
    <w:rsid w:val="0025769D"/>
    <w:rsid w:val="00261ED1"/>
    <w:rsid w:val="00273617"/>
    <w:rsid w:val="00277CA3"/>
    <w:rsid w:val="002848FB"/>
    <w:rsid w:val="00285D1F"/>
    <w:rsid w:val="0028649C"/>
    <w:rsid w:val="002A1C36"/>
    <w:rsid w:val="002B2BD2"/>
    <w:rsid w:val="002B3A28"/>
    <w:rsid w:val="002B52CF"/>
    <w:rsid w:val="002E5696"/>
    <w:rsid w:val="002F0106"/>
    <w:rsid w:val="002F3CFF"/>
    <w:rsid w:val="00300C04"/>
    <w:rsid w:val="003042D8"/>
    <w:rsid w:val="003054CA"/>
    <w:rsid w:val="00313DD0"/>
    <w:rsid w:val="00323518"/>
    <w:rsid w:val="00326A46"/>
    <w:rsid w:val="00326C80"/>
    <w:rsid w:val="00326EAC"/>
    <w:rsid w:val="0033145C"/>
    <w:rsid w:val="003357BD"/>
    <w:rsid w:val="00335AB1"/>
    <w:rsid w:val="00343E95"/>
    <w:rsid w:val="00347A40"/>
    <w:rsid w:val="00352003"/>
    <w:rsid w:val="00352F6A"/>
    <w:rsid w:val="00353DC6"/>
    <w:rsid w:val="00363200"/>
    <w:rsid w:val="00367759"/>
    <w:rsid w:val="003702C5"/>
    <w:rsid w:val="003707BE"/>
    <w:rsid w:val="00377BED"/>
    <w:rsid w:val="0038290E"/>
    <w:rsid w:val="00393398"/>
    <w:rsid w:val="003A465F"/>
    <w:rsid w:val="003B0C7E"/>
    <w:rsid w:val="003B19C0"/>
    <w:rsid w:val="003B1C12"/>
    <w:rsid w:val="003B2DB6"/>
    <w:rsid w:val="003B4FF1"/>
    <w:rsid w:val="003B5723"/>
    <w:rsid w:val="003C6E2A"/>
    <w:rsid w:val="003C71DE"/>
    <w:rsid w:val="003D3B1D"/>
    <w:rsid w:val="003D5053"/>
    <w:rsid w:val="003F13F3"/>
    <w:rsid w:val="00400593"/>
    <w:rsid w:val="00417210"/>
    <w:rsid w:val="00420405"/>
    <w:rsid w:val="0042322C"/>
    <w:rsid w:val="004251BA"/>
    <w:rsid w:val="00430ABA"/>
    <w:rsid w:val="00441E28"/>
    <w:rsid w:val="0044441F"/>
    <w:rsid w:val="00451FD1"/>
    <w:rsid w:val="004566DA"/>
    <w:rsid w:val="00466E26"/>
    <w:rsid w:val="00474DF8"/>
    <w:rsid w:val="00477BDC"/>
    <w:rsid w:val="00480B1C"/>
    <w:rsid w:val="00494C64"/>
    <w:rsid w:val="00497AF2"/>
    <w:rsid w:val="004B296E"/>
    <w:rsid w:val="004B34D7"/>
    <w:rsid w:val="004D144D"/>
    <w:rsid w:val="004E0F69"/>
    <w:rsid w:val="004E1DEE"/>
    <w:rsid w:val="004E3559"/>
    <w:rsid w:val="004F49F8"/>
    <w:rsid w:val="004F5303"/>
    <w:rsid w:val="004F59F1"/>
    <w:rsid w:val="004F5DA8"/>
    <w:rsid w:val="00522D1A"/>
    <w:rsid w:val="00524FF9"/>
    <w:rsid w:val="005261C3"/>
    <w:rsid w:val="00527335"/>
    <w:rsid w:val="00527803"/>
    <w:rsid w:val="0053116B"/>
    <w:rsid w:val="0053203D"/>
    <w:rsid w:val="00543664"/>
    <w:rsid w:val="00543849"/>
    <w:rsid w:val="00545A0F"/>
    <w:rsid w:val="005549CF"/>
    <w:rsid w:val="00557463"/>
    <w:rsid w:val="00562DC0"/>
    <w:rsid w:val="00563442"/>
    <w:rsid w:val="00581EFA"/>
    <w:rsid w:val="0058398F"/>
    <w:rsid w:val="005A11B6"/>
    <w:rsid w:val="005A1623"/>
    <w:rsid w:val="005A2AB6"/>
    <w:rsid w:val="005A3AD4"/>
    <w:rsid w:val="005B0291"/>
    <w:rsid w:val="005C3528"/>
    <w:rsid w:val="005C3C40"/>
    <w:rsid w:val="005C4FD1"/>
    <w:rsid w:val="005D25AD"/>
    <w:rsid w:val="005E665F"/>
    <w:rsid w:val="005F0328"/>
    <w:rsid w:val="005F0B95"/>
    <w:rsid w:val="005F1369"/>
    <w:rsid w:val="006015F9"/>
    <w:rsid w:val="006044CF"/>
    <w:rsid w:val="0060557A"/>
    <w:rsid w:val="00607D99"/>
    <w:rsid w:val="006129F0"/>
    <w:rsid w:val="00614B65"/>
    <w:rsid w:val="006240BC"/>
    <w:rsid w:val="00624600"/>
    <w:rsid w:val="00640FCA"/>
    <w:rsid w:val="0064513C"/>
    <w:rsid w:val="00651759"/>
    <w:rsid w:val="006602C9"/>
    <w:rsid w:val="00661247"/>
    <w:rsid w:val="00661F0B"/>
    <w:rsid w:val="00662BBA"/>
    <w:rsid w:val="00662D07"/>
    <w:rsid w:val="00671E86"/>
    <w:rsid w:val="006722AA"/>
    <w:rsid w:val="00677030"/>
    <w:rsid w:val="00681ED0"/>
    <w:rsid w:val="00687149"/>
    <w:rsid w:val="00691170"/>
    <w:rsid w:val="00695A1C"/>
    <w:rsid w:val="006A10BA"/>
    <w:rsid w:val="006A27D1"/>
    <w:rsid w:val="006B1A66"/>
    <w:rsid w:val="006B3E6C"/>
    <w:rsid w:val="006B4BD0"/>
    <w:rsid w:val="006C1538"/>
    <w:rsid w:val="006C215F"/>
    <w:rsid w:val="006C2C4C"/>
    <w:rsid w:val="006C33BD"/>
    <w:rsid w:val="006C36D8"/>
    <w:rsid w:val="006D4049"/>
    <w:rsid w:val="006E4D17"/>
    <w:rsid w:val="006E4DBE"/>
    <w:rsid w:val="006F6E87"/>
    <w:rsid w:val="006F735F"/>
    <w:rsid w:val="00702D99"/>
    <w:rsid w:val="00704AD6"/>
    <w:rsid w:val="007206C8"/>
    <w:rsid w:val="007317D6"/>
    <w:rsid w:val="0073316B"/>
    <w:rsid w:val="0073321D"/>
    <w:rsid w:val="00734E3B"/>
    <w:rsid w:val="007356F7"/>
    <w:rsid w:val="00741321"/>
    <w:rsid w:val="0074290F"/>
    <w:rsid w:val="00745757"/>
    <w:rsid w:val="00746F31"/>
    <w:rsid w:val="00761D12"/>
    <w:rsid w:val="00764B7C"/>
    <w:rsid w:val="00774F02"/>
    <w:rsid w:val="00776A46"/>
    <w:rsid w:val="00782007"/>
    <w:rsid w:val="00786FBE"/>
    <w:rsid w:val="007901F4"/>
    <w:rsid w:val="00794A07"/>
    <w:rsid w:val="00796760"/>
    <w:rsid w:val="007A6D67"/>
    <w:rsid w:val="007B2F50"/>
    <w:rsid w:val="007B30D9"/>
    <w:rsid w:val="007B4EB7"/>
    <w:rsid w:val="007C2855"/>
    <w:rsid w:val="007D215C"/>
    <w:rsid w:val="007D6228"/>
    <w:rsid w:val="007D6323"/>
    <w:rsid w:val="007F0C2D"/>
    <w:rsid w:val="007F4EDC"/>
    <w:rsid w:val="00804D10"/>
    <w:rsid w:val="00816233"/>
    <w:rsid w:val="008244A3"/>
    <w:rsid w:val="00825114"/>
    <w:rsid w:val="00825C18"/>
    <w:rsid w:val="00825C93"/>
    <w:rsid w:val="00826AC1"/>
    <w:rsid w:val="00826F44"/>
    <w:rsid w:val="00827114"/>
    <w:rsid w:val="00841D13"/>
    <w:rsid w:val="00843285"/>
    <w:rsid w:val="008432D7"/>
    <w:rsid w:val="00845FB7"/>
    <w:rsid w:val="008465E6"/>
    <w:rsid w:val="00850F24"/>
    <w:rsid w:val="00851CD9"/>
    <w:rsid w:val="00856EB9"/>
    <w:rsid w:val="00863052"/>
    <w:rsid w:val="0086437E"/>
    <w:rsid w:val="00864925"/>
    <w:rsid w:val="008655EA"/>
    <w:rsid w:val="00865900"/>
    <w:rsid w:val="0087753F"/>
    <w:rsid w:val="00891535"/>
    <w:rsid w:val="00892195"/>
    <w:rsid w:val="00893919"/>
    <w:rsid w:val="00897280"/>
    <w:rsid w:val="008A1774"/>
    <w:rsid w:val="008B1E18"/>
    <w:rsid w:val="008B346D"/>
    <w:rsid w:val="008B5B6B"/>
    <w:rsid w:val="008C2395"/>
    <w:rsid w:val="008D4DD3"/>
    <w:rsid w:val="008E0526"/>
    <w:rsid w:val="008E063A"/>
    <w:rsid w:val="008E267F"/>
    <w:rsid w:val="008F0423"/>
    <w:rsid w:val="008F1A7D"/>
    <w:rsid w:val="00903039"/>
    <w:rsid w:val="009049B8"/>
    <w:rsid w:val="0091047F"/>
    <w:rsid w:val="00910B87"/>
    <w:rsid w:val="00911C99"/>
    <w:rsid w:val="00913BD7"/>
    <w:rsid w:val="009253EF"/>
    <w:rsid w:val="00931CA5"/>
    <w:rsid w:val="00931D0F"/>
    <w:rsid w:val="00933E31"/>
    <w:rsid w:val="00936D71"/>
    <w:rsid w:val="00950FA1"/>
    <w:rsid w:val="00951880"/>
    <w:rsid w:val="009555E0"/>
    <w:rsid w:val="0096183F"/>
    <w:rsid w:val="0097235D"/>
    <w:rsid w:val="00974333"/>
    <w:rsid w:val="00975C20"/>
    <w:rsid w:val="00985BDB"/>
    <w:rsid w:val="009908B5"/>
    <w:rsid w:val="00991810"/>
    <w:rsid w:val="0099281B"/>
    <w:rsid w:val="00993968"/>
    <w:rsid w:val="00995B53"/>
    <w:rsid w:val="009A1EB8"/>
    <w:rsid w:val="009A3725"/>
    <w:rsid w:val="009B4443"/>
    <w:rsid w:val="009C0D01"/>
    <w:rsid w:val="009C2F95"/>
    <w:rsid w:val="009C41F3"/>
    <w:rsid w:val="009C5DAA"/>
    <w:rsid w:val="009D0D2B"/>
    <w:rsid w:val="009D5D24"/>
    <w:rsid w:val="009D72E5"/>
    <w:rsid w:val="009E3666"/>
    <w:rsid w:val="009F26BD"/>
    <w:rsid w:val="009F5C98"/>
    <w:rsid w:val="009F5F7F"/>
    <w:rsid w:val="009F7A66"/>
    <w:rsid w:val="00A02E75"/>
    <w:rsid w:val="00A06BD7"/>
    <w:rsid w:val="00A12147"/>
    <w:rsid w:val="00A13997"/>
    <w:rsid w:val="00A1639B"/>
    <w:rsid w:val="00A21D39"/>
    <w:rsid w:val="00A302CE"/>
    <w:rsid w:val="00A32C80"/>
    <w:rsid w:val="00A36BD8"/>
    <w:rsid w:val="00A37E2B"/>
    <w:rsid w:val="00A45D49"/>
    <w:rsid w:val="00A50950"/>
    <w:rsid w:val="00A579BA"/>
    <w:rsid w:val="00A6190F"/>
    <w:rsid w:val="00A65AD2"/>
    <w:rsid w:val="00A66A9C"/>
    <w:rsid w:val="00A67419"/>
    <w:rsid w:val="00A768D7"/>
    <w:rsid w:val="00A7784B"/>
    <w:rsid w:val="00A81252"/>
    <w:rsid w:val="00A84EA3"/>
    <w:rsid w:val="00A86599"/>
    <w:rsid w:val="00A9693C"/>
    <w:rsid w:val="00AA0628"/>
    <w:rsid w:val="00AB00C2"/>
    <w:rsid w:val="00AE05A7"/>
    <w:rsid w:val="00AE2499"/>
    <w:rsid w:val="00B04FC1"/>
    <w:rsid w:val="00B054EA"/>
    <w:rsid w:val="00B32834"/>
    <w:rsid w:val="00B33B9E"/>
    <w:rsid w:val="00B40793"/>
    <w:rsid w:val="00B41480"/>
    <w:rsid w:val="00B427E0"/>
    <w:rsid w:val="00B50E45"/>
    <w:rsid w:val="00B534D3"/>
    <w:rsid w:val="00B539F8"/>
    <w:rsid w:val="00B56CDC"/>
    <w:rsid w:val="00B65575"/>
    <w:rsid w:val="00B66627"/>
    <w:rsid w:val="00B67CC3"/>
    <w:rsid w:val="00B724F1"/>
    <w:rsid w:val="00B81A81"/>
    <w:rsid w:val="00B831CD"/>
    <w:rsid w:val="00B838C6"/>
    <w:rsid w:val="00B92202"/>
    <w:rsid w:val="00B93B30"/>
    <w:rsid w:val="00B95209"/>
    <w:rsid w:val="00BA3B11"/>
    <w:rsid w:val="00BA550A"/>
    <w:rsid w:val="00BB2F30"/>
    <w:rsid w:val="00BB361A"/>
    <w:rsid w:val="00BB45D5"/>
    <w:rsid w:val="00BC0F04"/>
    <w:rsid w:val="00BC17E3"/>
    <w:rsid w:val="00BD1C92"/>
    <w:rsid w:val="00BF1FEB"/>
    <w:rsid w:val="00BF3316"/>
    <w:rsid w:val="00BF5D9F"/>
    <w:rsid w:val="00C156C5"/>
    <w:rsid w:val="00C16276"/>
    <w:rsid w:val="00C2430B"/>
    <w:rsid w:val="00C24B4E"/>
    <w:rsid w:val="00C24C41"/>
    <w:rsid w:val="00C30CFB"/>
    <w:rsid w:val="00C34749"/>
    <w:rsid w:val="00C35BF8"/>
    <w:rsid w:val="00C36FB9"/>
    <w:rsid w:val="00C50644"/>
    <w:rsid w:val="00C507E7"/>
    <w:rsid w:val="00C572E2"/>
    <w:rsid w:val="00C6367C"/>
    <w:rsid w:val="00C73BFC"/>
    <w:rsid w:val="00C755A9"/>
    <w:rsid w:val="00C8121C"/>
    <w:rsid w:val="00C847EE"/>
    <w:rsid w:val="00C86732"/>
    <w:rsid w:val="00CA3E01"/>
    <w:rsid w:val="00CB17F4"/>
    <w:rsid w:val="00CB6AC7"/>
    <w:rsid w:val="00CB79B2"/>
    <w:rsid w:val="00CC124B"/>
    <w:rsid w:val="00CC19EB"/>
    <w:rsid w:val="00CC5652"/>
    <w:rsid w:val="00CC7BF0"/>
    <w:rsid w:val="00CD0DCC"/>
    <w:rsid w:val="00CE243E"/>
    <w:rsid w:val="00CF17E8"/>
    <w:rsid w:val="00CF1E40"/>
    <w:rsid w:val="00CF1FEE"/>
    <w:rsid w:val="00CF2DF1"/>
    <w:rsid w:val="00CF6FAC"/>
    <w:rsid w:val="00D03CE3"/>
    <w:rsid w:val="00D12010"/>
    <w:rsid w:val="00D14CB8"/>
    <w:rsid w:val="00D16438"/>
    <w:rsid w:val="00D1748D"/>
    <w:rsid w:val="00D17E83"/>
    <w:rsid w:val="00D21699"/>
    <w:rsid w:val="00D25DCC"/>
    <w:rsid w:val="00D31E8D"/>
    <w:rsid w:val="00D41884"/>
    <w:rsid w:val="00D4491D"/>
    <w:rsid w:val="00D50241"/>
    <w:rsid w:val="00D52AEE"/>
    <w:rsid w:val="00D63EFB"/>
    <w:rsid w:val="00D67E19"/>
    <w:rsid w:val="00D80E3B"/>
    <w:rsid w:val="00D83E9E"/>
    <w:rsid w:val="00D84784"/>
    <w:rsid w:val="00D847FE"/>
    <w:rsid w:val="00D86AAD"/>
    <w:rsid w:val="00D939EF"/>
    <w:rsid w:val="00DA164C"/>
    <w:rsid w:val="00DA62E7"/>
    <w:rsid w:val="00DB2551"/>
    <w:rsid w:val="00DB3034"/>
    <w:rsid w:val="00DB3048"/>
    <w:rsid w:val="00DB54B4"/>
    <w:rsid w:val="00DC0793"/>
    <w:rsid w:val="00DC215E"/>
    <w:rsid w:val="00DC65E0"/>
    <w:rsid w:val="00DE3820"/>
    <w:rsid w:val="00DE6BC8"/>
    <w:rsid w:val="00DE72FE"/>
    <w:rsid w:val="00DF249E"/>
    <w:rsid w:val="00DF4F80"/>
    <w:rsid w:val="00DF5DF4"/>
    <w:rsid w:val="00DF7951"/>
    <w:rsid w:val="00E02AAD"/>
    <w:rsid w:val="00E0453A"/>
    <w:rsid w:val="00E077F4"/>
    <w:rsid w:val="00E10776"/>
    <w:rsid w:val="00E14112"/>
    <w:rsid w:val="00E209A3"/>
    <w:rsid w:val="00E20AEB"/>
    <w:rsid w:val="00E21E02"/>
    <w:rsid w:val="00E255C1"/>
    <w:rsid w:val="00E31941"/>
    <w:rsid w:val="00E3526C"/>
    <w:rsid w:val="00E378F3"/>
    <w:rsid w:val="00E55379"/>
    <w:rsid w:val="00E57745"/>
    <w:rsid w:val="00E618B3"/>
    <w:rsid w:val="00E72790"/>
    <w:rsid w:val="00E74E76"/>
    <w:rsid w:val="00E836A7"/>
    <w:rsid w:val="00E84486"/>
    <w:rsid w:val="00E9031C"/>
    <w:rsid w:val="00EA26CB"/>
    <w:rsid w:val="00EB33EE"/>
    <w:rsid w:val="00EB6549"/>
    <w:rsid w:val="00EC4F32"/>
    <w:rsid w:val="00ED2790"/>
    <w:rsid w:val="00ED5753"/>
    <w:rsid w:val="00ED6F50"/>
    <w:rsid w:val="00EE23C3"/>
    <w:rsid w:val="00EE4A4B"/>
    <w:rsid w:val="00EE4B4E"/>
    <w:rsid w:val="00EE751B"/>
    <w:rsid w:val="00EE7687"/>
    <w:rsid w:val="00EF170D"/>
    <w:rsid w:val="00F02144"/>
    <w:rsid w:val="00F0234A"/>
    <w:rsid w:val="00F10489"/>
    <w:rsid w:val="00F12FA6"/>
    <w:rsid w:val="00F171A1"/>
    <w:rsid w:val="00F2005E"/>
    <w:rsid w:val="00F22CD1"/>
    <w:rsid w:val="00F23004"/>
    <w:rsid w:val="00F303FD"/>
    <w:rsid w:val="00F34572"/>
    <w:rsid w:val="00F345C2"/>
    <w:rsid w:val="00F34CE1"/>
    <w:rsid w:val="00F43B41"/>
    <w:rsid w:val="00F578E4"/>
    <w:rsid w:val="00F616DE"/>
    <w:rsid w:val="00F638CF"/>
    <w:rsid w:val="00F65988"/>
    <w:rsid w:val="00F76B53"/>
    <w:rsid w:val="00F83BDA"/>
    <w:rsid w:val="00F844CB"/>
    <w:rsid w:val="00F85310"/>
    <w:rsid w:val="00F90B27"/>
    <w:rsid w:val="00F91FF2"/>
    <w:rsid w:val="00F92EF7"/>
    <w:rsid w:val="00F97E18"/>
    <w:rsid w:val="00FA2A7E"/>
    <w:rsid w:val="00FA3DBA"/>
    <w:rsid w:val="00FA581E"/>
    <w:rsid w:val="00FB58DB"/>
    <w:rsid w:val="00FB6E10"/>
    <w:rsid w:val="00FB6EEA"/>
    <w:rsid w:val="00FC0347"/>
    <w:rsid w:val="00FC0F0E"/>
    <w:rsid w:val="00FC1CE2"/>
    <w:rsid w:val="00FC3C60"/>
    <w:rsid w:val="00FD1235"/>
    <w:rsid w:val="00FD637C"/>
    <w:rsid w:val="00FE57A0"/>
    <w:rsid w:val="00FE6230"/>
    <w:rsid w:val="00FE673A"/>
    <w:rsid w:val="00FE7C8D"/>
    <w:rsid w:val="00FF3966"/>
    <w:rsid w:val="00FF5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87FA"/>
  <w14:defaultImageDpi w14:val="32767"/>
  <w15:chartTrackingRefBased/>
  <w15:docId w15:val="{3CCCD505-F01B-9B46-AB41-915FF4AF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774F02"/>
    <w:pPr>
      <w:widowControl w:val="0"/>
      <w:autoSpaceDE w:val="0"/>
      <w:autoSpaceDN w:val="0"/>
      <w:spacing w:before="246"/>
      <w:jc w:val="center"/>
      <w:outlineLvl w:val="0"/>
    </w:pPr>
    <w:rPr>
      <w:rFonts w:ascii="Arial" w:eastAsia="Arial" w:hAnsi="Arial" w:cs="Arial"/>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D01"/>
    <w:pPr>
      <w:tabs>
        <w:tab w:val="center" w:pos="4680"/>
        <w:tab w:val="right" w:pos="9360"/>
      </w:tabs>
    </w:pPr>
  </w:style>
  <w:style w:type="character" w:customStyle="1" w:styleId="FooterChar">
    <w:name w:val="Footer Char"/>
    <w:basedOn w:val="DefaultParagraphFont"/>
    <w:link w:val="Footer"/>
    <w:uiPriority w:val="99"/>
    <w:rsid w:val="009C0D01"/>
  </w:style>
  <w:style w:type="character" w:styleId="PageNumber">
    <w:name w:val="page number"/>
    <w:basedOn w:val="DefaultParagraphFont"/>
    <w:uiPriority w:val="99"/>
    <w:semiHidden/>
    <w:unhideWhenUsed/>
    <w:rsid w:val="009C0D01"/>
  </w:style>
  <w:style w:type="paragraph" w:styleId="ListParagraph">
    <w:name w:val="List Paragraph"/>
    <w:basedOn w:val="Normal"/>
    <w:link w:val="ListParagraphChar"/>
    <w:uiPriority w:val="36"/>
    <w:qFormat/>
    <w:rsid w:val="00102259"/>
    <w:pPr>
      <w:ind w:left="720"/>
      <w:contextualSpacing/>
    </w:pPr>
  </w:style>
  <w:style w:type="paragraph" w:styleId="Header">
    <w:name w:val="header"/>
    <w:basedOn w:val="Normal"/>
    <w:link w:val="HeaderChar"/>
    <w:uiPriority w:val="99"/>
    <w:unhideWhenUsed/>
    <w:rsid w:val="003B1C12"/>
    <w:pPr>
      <w:tabs>
        <w:tab w:val="center" w:pos="4680"/>
        <w:tab w:val="right" w:pos="9360"/>
      </w:tabs>
    </w:pPr>
  </w:style>
  <w:style w:type="character" w:customStyle="1" w:styleId="HeaderChar">
    <w:name w:val="Header Char"/>
    <w:basedOn w:val="DefaultParagraphFont"/>
    <w:link w:val="Header"/>
    <w:uiPriority w:val="99"/>
    <w:rsid w:val="003B1C12"/>
  </w:style>
  <w:style w:type="character" w:customStyle="1" w:styleId="Heading1Char">
    <w:name w:val="Heading 1 Char"/>
    <w:link w:val="Heading1"/>
    <w:uiPriority w:val="1"/>
    <w:rsid w:val="00774F02"/>
    <w:rPr>
      <w:rFonts w:ascii="Arial" w:eastAsia="Arial" w:hAnsi="Arial" w:cs="Arial"/>
      <w:sz w:val="33"/>
      <w:szCs w:val="33"/>
    </w:rPr>
  </w:style>
  <w:style w:type="paragraph" w:styleId="NoSpacing">
    <w:name w:val="No Spacing"/>
    <w:uiPriority w:val="1"/>
    <w:qFormat/>
    <w:rsid w:val="003F13F3"/>
    <w:rPr>
      <w:rFonts w:eastAsia="Times New Roman"/>
      <w:sz w:val="22"/>
      <w:szCs w:val="22"/>
      <w:lang w:val="en-US" w:eastAsia="zh-CN"/>
    </w:rPr>
  </w:style>
  <w:style w:type="character" w:styleId="PlaceholderText">
    <w:name w:val="Placeholder Text"/>
    <w:uiPriority w:val="99"/>
    <w:semiHidden/>
    <w:rsid w:val="005A11B6"/>
    <w:rPr>
      <w:color w:val="808080"/>
    </w:rPr>
  </w:style>
  <w:style w:type="character" w:customStyle="1" w:styleId="ListParagraphChar">
    <w:name w:val="List Paragraph Char"/>
    <w:basedOn w:val="DefaultParagraphFont"/>
    <w:link w:val="ListParagraph"/>
    <w:uiPriority w:val="36"/>
    <w:rsid w:val="00F345C2"/>
  </w:style>
  <w:style w:type="paragraph" w:styleId="BalloonText">
    <w:name w:val="Balloon Text"/>
    <w:basedOn w:val="Normal"/>
    <w:link w:val="BalloonTextChar"/>
    <w:uiPriority w:val="99"/>
    <w:semiHidden/>
    <w:unhideWhenUsed/>
    <w:rsid w:val="00BF5D9F"/>
    <w:rPr>
      <w:rFonts w:ascii="Times New Roman" w:hAnsi="Times New Roman"/>
      <w:sz w:val="18"/>
      <w:szCs w:val="18"/>
    </w:rPr>
  </w:style>
  <w:style w:type="character" w:customStyle="1" w:styleId="BalloonTextChar">
    <w:name w:val="Balloon Text Char"/>
    <w:link w:val="BalloonText"/>
    <w:uiPriority w:val="99"/>
    <w:semiHidden/>
    <w:rsid w:val="00BF5D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0506">
      <w:bodyDiv w:val="1"/>
      <w:marLeft w:val="0"/>
      <w:marRight w:val="0"/>
      <w:marTop w:val="0"/>
      <w:marBottom w:val="0"/>
      <w:divBdr>
        <w:top w:val="none" w:sz="0" w:space="0" w:color="auto"/>
        <w:left w:val="none" w:sz="0" w:space="0" w:color="auto"/>
        <w:bottom w:val="none" w:sz="0" w:space="0" w:color="auto"/>
        <w:right w:val="none" w:sz="0" w:space="0" w:color="auto"/>
      </w:divBdr>
    </w:div>
    <w:div w:id="612901352">
      <w:bodyDiv w:val="1"/>
      <w:marLeft w:val="0"/>
      <w:marRight w:val="0"/>
      <w:marTop w:val="0"/>
      <w:marBottom w:val="0"/>
      <w:divBdr>
        <w:top w:val="none" w:sz="0" w:space="0" w:color="auto"/>
        <w:left w:val="none" w:sz="0" w:space="0" w:color="auto"/>
        <w:bottom w:val="none" w:sz="0" w:space="0" w:color="auto"/>
        <w:right w:val="none" w:sz="0" w:space="0" w:color="auto"/>
      </w:divBdr>
      <w:divsChild>
        <w:div w:id="15236960">
          <w:marLeft w:val="0"/>
          <w:marRight w:val="0"/>
          <w:marTop w:val="0"/>
          <w:marBottom w:val="0"/>
          <w:divBdr>
            <w:top w:val="none" w:sz="0" w:space="0" w:color="auto"/>
            <w:left w:val="none" w:sz="0" w:space="0" w:color="auto"/>
            <w:bottom w:val="none" w:sz="0" w:space="0" w:color="auto"/>
            <w:right w:val="none" w:sz="0" w:space="0" w:color="auto"/>
          </w:divBdr>
        </w:div>
      </w:divsChild>
    </w:div>
    <w:div w:id="828406284">
      <w:bodyDiv w:val="1"/>
      <w:marLeft w:val="0"/>
      <w:marRight w:val="0"/>
      <w:marTop w:val="0"/>
      <w:marBottom w:val="0"/>
      <w:divBdr>
        <w:top w:val="none" w:sz="0" w:space="0" w:color="auto"/>
        <w:left w:val="none" w:sz="0" w:space="0" w:color="auto"/>
        <w:bottom w:val="none" w:sz="0" w:space="0" w:color="auto"/>
        <w:right w:val="none" w:sz="0" w:space="0" w:color="auto"/>
      </w:divBdr>
    </w:div>
    <w:div w:id="111178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A6F05-CBF7-0E42-B2B0-B9DF07630577}" type="doc">
      <dgm:prSet loTypeId="urn:microsoft.com/office/officeart/2005/8/layout/arrow2" loCatId="" qsTypeId="urn:microsoft.com/office/officeart/2005/8/quickstyle/simple1" qsCatId="simple" csTypeId="urn:microsoft.com/office/officeart/2005/8/colors/accent1_2" csCatId="accent1" phldr="1"/>
      <dgm:spPr/>
    </dgm:pt>
    <dgm:pt modelId="{664F65D6-8F9D-914A-93F1-83FC6D891C26}">
      <dgm:prSet phldrT="[Text]"/>
      <dgm:spPr/>
      <dgm:t>
        <a:bodyPr/>
        <a:lstStyle/>
        <a:p>
          <a:r>
            <a:rPr lang="en-US" b="1">
              <a:solidFill>
                <a:sysClr val="windowText" lastClr="000000"/>
              </a:solidFill>
            </a:rPr>
            <a:t>Enhance quality of life</a:t>
          </a:r>
        </a:p>
      </dgm:t>
    </dgm:pt>
    <dgm:pt modelId="{81C0CFEB-F0CD-A54C-BC27-1A5B84F1E688}" type="parTrans" cxnId="{BD674964-F2DE-E746-BBB3-6676908B4222}">
      <dgm:prSet/>
      <dgm:spPr/>
      <dgm:t>
        <a:bodyPr/>
        <a:lstStyle/>
        <a:p>
          <a:endParaRPr lang="en-US"/>
        </a:p>
      </dgm:t>
    </dgm:pt>
    <dgm:pt modelId="{16195CA2-1DC7-0941-AC18-B8B2EBCDDDF4}" type="sibTrans" cxnId="{BD674964-F2DE-E746-BBB3-6676908B4222}">
      <dgm:prSet/>
      <dgm:spPr/>
      <dgm:t>
        <a:bodyPr/>
        <a:lstStyle/>
        <a:p>
          <a:endParaRPr lang="en-US"/>
        </a:p>
      </dgm:t>
    </dgm:pt>
    <dgm:pt modelId="{DD35C9E8-2844-A540-B507-BEF5306E6373}">
      <dgm:prSet phldrT="[Text]"/>
      <dgm:spPr/>
      <dgm:t>
        <a:bodyPr/>
        <a:lstStyle/>
        <a:p>
          <a:r>
            <a:rPr lang="en-US" b="1">
              <a:solidFill>
                <a:sysClr val="windowText" lastClr="000000"/>
              </a:solidFill>
            </a:rPr>
            <a:t>Empower and engage people supported</a:t>
          </a:r>
        </a:p>
      </dgm:t>
    </dgm:pt>
    <dgm:pt modelId="{D79E8A5E-F6A2-D14A-9714-3BD2E0B97D5F}" type="parTrans" cxnId="{09744509-A87A-9B4A-A23B-17D079C62062}">
      <dgm:prSet/>
      <dgm:spPr/>
      <dgm:t>
        <a:bodyPr/>
        <a:lstStyle/>
        <a:p>
          <a:endParaRPr lang="en-US"/>
        </a:p>
      </dgm:t>
    </dgm:pt>
    <dgm:pt modelId="{C7CDA2B6-9E04-4B40-917E-06B2B786739E}" type="sibTrans" cxnId="{09744509-A87A-9B4A-A23B-17D079C62062}">
      <dgm:prSet/>
      <dgm:spPr/>
      <dgm:t>
        <a:bodyPr/>
        <a:lstStyle/>
        <a:p>
          <a:endParaRPr lang="en-US"/>
        </a:p>
      </dgm:t>
    </dgm:pt>
    <dgm:pt modelId="{7C5A31A0-6B8F-8E49-8055-1C0CCFB25EF2}">
      <dgm:prSet phldrT="[Text]"/>
      <dgm:spPr/>
      <dgm:t>
        <a:bodyPr/>
        <a:lstStyle/>
        <a:p>
          <a:r>
            <a:rPr lang="en-US" b="1">
              <a:solidFill>
                <a:sysClr val="windowText" lastClr="000000"/>
              </a:solidFill>
            </a:rPr>
            <a:t>Address resource issues</a:t>
          </a:r>
        </a:p>
      </dgm:t>
    </dgm:pt>
    <dgm:pt modelId="{D395AA56-40B9-114A-BBAA-EAF990E15455}" type="parTrans" cxnId="{A9521D2C-C233-014F-8514-E44406BA6F2D}">
      <dgm:prSet/>
      <dgm:spPr/>
      <dgm:t>
        <a:bodyPr/>
        <a:lstStyle/>
        <a:p>
          <a:endParaRPr lang="en-US"/>
        </a:p>
      </dgm:t>
    </dgm:pt>
    <dgm:pt modelId="{9E9C1785-A7B8-7D43-9A85-A5ED6C9B747E}" type="sibTrans" cxnId="{A9521D2C-C233-014F-8514-E44406BA6F2D}">
      <dgm:prSet/>
      <dgm:spPr/>
      <dgm:t>
        <a:bodyPr/>
        <a:lstStyle/>
        <a:p>
          <a:endParaRPr lang="en-US"/>
        </a:p>
      </dgm:t>
    </dgm:pt>
    <dgm:pt modelId="{7DB5EA0D-B3D2-8846-BFD2-8D146C5E8E23}">
      <dgm:prSet/>
      <dgm:spPr/>
      <dgm:t>
        <a:bodyPr/>
        <a:lstStyle/>
        <a:p>
          <a:r>
            <a:rPr lang="en-US" b="1">
              <a:solidFill>
                <a:sysClr val="windowText" lastClr="000000"/>
              </a:solidFill>
            </a:rPr>
            <a:t>Enhance Board capacity</a:t>
          </a:r>
        </a:p>
      </dgm:t>
    </dgm:pt>
    <dgm:pt modelId="{4C92A283-0CC0-1C4B-A713-A49215EB8E43}" type="parTrans" cxnId="{74E709B3-C7BC-B54E-8FC0-E38472DF0AE6}">
      <dgm:prSet/>
      <dgm:spPr/>
      <dgm:t>
        <a:bodyPr/>
        <a:lstStyle/>
        <a:p>
          <a:endParaRPr lang="en-US"/>
        </a:p>
      </dgm:t>
    </dgm:pt>
    <dgm:pt modelId="{7BC4F9A7-6276-6548-912A-E43BF0466D24}" type="sibTrans" cxnId="{74E709B3-C7BC-B54E-8FC0-E38472DF0AE6}">
      <dgm:prSet/>
      <dgm:spPr/>
      <dgm:t>
        <a:bodyPr/>
        <a:lstStyle/>
        <a:p>
          <a:endParaRPr lang="en-US"/>
        </a:p>
      </dgm:t>
    </dgm:pt>
    <dgm:pt modelId="{D5DC1DF9-2415-7345-9937-83FD5EB2A13A}" type="pres">
      <dgm:prSet presAssocID="{70FA6F05-CBF7-0E42-B2B0-B9DF07630577}" presName="arrowDiagram" presStyleCnt="0">
        <dgm:presLayoutVars>
          <dgm:chMax val="5"/>
          <dgm:dir/>
          <dgm:resizeHandles val="exact"/>
        </dgm:presLayoutVars>
      </dgm:prSet>
      <dgm:spPr/>
    </dgm:pt>
    <dgm:pt modelId="{0659345D-3BF2-1143-A328-4F8AD9E0571F}" type="pres">
      <dgm:prSet presAssocID="{70FA6F05-CBF7-0E42-B2B0-B9DF07630577}" presName="arrow" presStyleLbl="bgShp" presStyleIdx="0" presStyleCnt="1" custLinFactNeighborX="-1739" custLinFactNeighborY="6681"/>
      <dgm:spPr>
        <a:solidFill>
          <a:srgbClr val="15AEB6"/>
        </a:solidFill>
      </dgm:spPr>
    </dgm:pt>
    <dgm:pt modelId="{3028C58A-B428-2642-AC0E-0CE03F11C0B7}" type="pres">
      <dgm:prSet presAssocID="{70FA6F05-CBF7-0E42-B2B0-B9DF07630577}" presName="arrowDiagram4" presStyleCnt="0"/>
      <dgm:spPr/>
    </dgm:pt>
    <dgm:pt modelId="{E87A864A-2ADF-EE43-9ED9-CD5748319E98}" type="pres">
      <dgm:prSet presAssocID="{664F65D6-8F9D-914A-93F1-83FC6D891C26}" presName="bullet4a" presStyleLbl="node1" presStyleIdx="0" presStyleCnt="4"/>
      <dgm:spPr>
        <a:solidFill>
          <a:srgbClr val="FFC000"/>
        </a:solidFill>
      </dgm:spPr>
    </dgm:pt>
    <dgm:pt modelId="{5BE961F2-C682-8540-A12E-4FD4FDD4C157}" type="pres">
      <dgm:prSet presAssocID="{664F65D6-8F9D-914A-93F1-83FC6D891C26}" presName="textBox4a" presStyleLbl="revTx" presStyleIdx="0" presStyleCnt="4">
        <dgm:presLayoutVars>
          <dgm:bulletEnabled val="1"/>
        </dgm:presLayoutVars>
      </dgm:prSet>
      <dgm:spPr/>
      <dgm:t>
        <a:bodyPr/>
        <a:lstStyle/>
        <a:p>
          <a:endParaRPr lang="en-US"/>
        </a:p>
      </dgm:t>
    </dgm:pt>
    <dgm:pt modelId="{030268CB-483E-0349-B769-308C8CE614E0}" type="pres">
      <dgm:prSet presAssocID="{DD35C9E8-2844-A540-B507-BEF5306E6373}" presName="bullet4b" presStyleLbl="node1" presStyleIdx="1" presStyleCnt="4"/>
      <dgm:spPr>
        <a:solidFill>
          <a:srgbClr val="FFC000"/>
        </a:solidFill>
      </dgm:spPr>
    </dgm:pt>
    <dgm:pt modelId="{09020C4B-5F33-7144-B15D-3125956F4944}" type="pres">
      <dgm:prSet presAssocID="{DD35C9E8-2844-A540-B507-BEF5306E6373}" presName="textBox4b" presStyleLbl="revTx" presStyleIdx="1" presStyleCnt="4">
        <dgm:presLayoutVars>
          <dgm:bulletEnabled val="1"/>
        </dgm:presLayoutVars>
      </dgm:prSet>
      <dgm:spPr/>
      <dgm:t>
        <a:bodyPr/>
        <a:lstStyle/>
        <a:p>
          <a:endParaRPr lang="en-US"/>
        </a:p>
      </dgm:t>
    </dgm:pt>
    <dgm:pt modelId="{D885E1A3-C62F-E645-8317-6FC95F2E2BBF}" type="pres">
      <dgm:prSet presAssocID="{7C5A31A0-6B8F-8E49-8055-1C0CCFB25EF2}" presName="bullet4c" presStyleLbl="node1" presStyleIdx="2" presStyleCnt="4"/>
      <dgm:spPr>
        <a:solidFill>
          <a:srgbClr val="FFC000"/>
        </a:solidFill>
      </dgm:spPr>
    </dgm:pt>
    <dgm:pt modelId="{2FAA90AA-CA6D-BD4A-8234-01CB125339FE}" type="pres">
      <dgm:prSet presAssocID="{7C5A31A0-6B8F-8E49-8055-1C0CCFB25EF2}" presName="textBox4c" presStyleLbl="revTx" presStyleIdx="2" presStyleCnt="4">
        <dgm:presLayoutVars>
          <dgm:bulletEnabled val="1"/>
        </dgm:presLayoutVars>
      </dgm:prSet>
      <dgm:spPr/>
      <dgm:t>
        <a:bodyPr/>
        <a:lstStyle/>
        <a:p>
          <a:endParaRPr lang="en-US"/>
        </a:p>
      </dgm:t>
    </dgm:pt>
    <dgm:pt modelId="{D70A6B5D-6D63-0845-A3C2-B9671D4E2E03}" type="pres">
      <dgm:prSet presAssocID="{7DB5EA0D-B3D2-8846-BFD2-8D146C5E8E23}" presName="bullet4d" presStyleLbl="node1" presStyleIdx="3" presStyleCnt="4"/>
      <dgm:spPr>
        <a:solidFill>
          <a:srgbClr val="FFC000"/>
        </a:solidFill>
      </dgm:spPr>
    </dgm:pt>
    <dgm:pt modelId="{F36BAD93-EE2C-F943-867B-C6E69C79669A}" type="pres">
      <dgm:prSet presAssocID="{7DB5EA0D-B3D2-8846-BFD2-8D146C5E8E23}" presName="textBox4d" presStyleLbl="revTx" presStyleIdx="3" presStyleCnt="4">
        <dgm:presLayoutVars>
          <dgm:bulletEnabled val="1"/>
        </dgm:presLayoutVars>
      </dgm:prSet>
      <dgm:spPr/>
      <dgm:t>
        <a:bodyPr/>
        <a:lstStyle/>
        <a:p>
          <a:endParaRPr lang="en-US"/>
        </a:p>
      </dgm:t>
    </dgm:pt>
  </dgm:ptLst>
  <dgm:cxnLst>
    <dgm:cxn modelId="{AA8CD23D-85F3-834B-AE95-A08BD902C344}" type="presOf" srcId="{7C5A31A0-6B8F-8E49-8055-1C0CCFB25EF2}" destId="{2FAA90AA-CA6D-BD4A-8234-01CB125339FE}" srcOrd="0" destOrd="0" presId="urn:microsoft.com/office/officeart/2005/8/layout/arrow2"/>
    <dgm:cxn modelId="{09744509-A87A-9B4A-A23B-17D079C62062}" srcId="{70FA6F05-CBF7-0E42-B2B0-B9DF07630577}" destId="{DD35C9E8-2844-A540-B507-BEF5306E6373}" srcOrd="1" destOrd="0" parTransId="{D79E8A5E-F6A2-D14A-9714-3BD2E0B97D5F}" sibTransId="{C7CDA2B6-9E04-4B40-917E-06B2B786739E}"/>
    <dgm:cxn modelId="{D4934A95-AECC-D04B-8B0D-AFD078C22774}" type="presOf" srcId="{664F65D6-8F9D-914A-93F1-83FC6D891C26}" destId="{5BE961F2-C682-8540-A12E-4FD4FDD4C157}" srcOrd="0" destOrd="0" presId="urn:microsoft.com/office/officeart/2005/8/layout/arrow2"/>
    <dgm:cxn modelId="{BD674964-F2DE-E746-BBB3-6676908B4222}" srcId="{70FA6F05-CBF7-0E42-B2B0-B9DF07630577}" destId="{664F65D6-8F9D-914A-93F1-83FC6D891C26}" srcOrd="0" destOrd="0" parTransId="{81C0CFEB-F0CD-A54C-BC27-1A5B84F1E688}" sibTransId="{16195CA2-1DC7-0941-AC18-B8B2EBCDDDF4}"/>
    <dgm:cxn modelId="{D44FE590-6CFD-7248-A62C-EB2CA68F6645}" type="presOf" srcId="{70FA6F05-CBF7-0E42-B2B0-B9DF07630577}" destId="{D5DC1DF9-2415-7345-9937-83FD5EB2A13A}" srcOrd="0" destOrd="0" presId="urn:microsoft.com/office/officeart/2005/8/layout/arrow2"/>
    <dgm:cxn modelId="{74E709B3-C7BC-B54E-8FC0-E38472DF0AE6}" srcId="{70FA6F05-CBF7-0E42-B2B0-B9DF07630577}" destId="{7DB5EA0D-B3D2-8846-BFD2-8D146C5E8E23}" srcOrd="3" destOrd="0" parTransId="{4C92A283-0CC0-1C4B-A713-A49215EB8E43}" sibTransId="{7BC4F9A7-6276-6548-912A-E43BF0466D24}"/>
    <dgm:cxn modelId="{D3791B56-9666-6642-B306-A0F5D7E222AC}" type="presOf" srcId="{7DB5EA0D-B3D2-8846-BFD2-8D146C5E8E23}" destId="{F36BAD93-EE2C-F943-867B-C6E69C79669A}" srcOrd="0" destOrd="0" presId="urn:microsoft.com/office/officeart/2005/8/layout/arrow2"/>
    <dgm:cxn modelId="{A9521D2C-C233-014F-8514-E44406BA6F2D}" srcId="{70FA6F05-CBF7-0E42-B2B0-B9DF07630577}" destId="{7C5A31A0-6B8F-8E49-8055-1C0CCFB25EF2}" srcOrd="2" destOrd="0" parTransId="{D395AA56-40B9-114A-BBAA-EAF990E15455}" sibTransId="{9E9C1785-A7B8-7D43-9A85-A5ED6C9B747E}"/>
    <dgm:cxn modelId="{96ABED80-6EDB-B94B-A9D0-8B9392E3583D}" type="presOf" srcId="{DD35C9E8-2844-A540-B507-BEF5306E6373}" destId="{09020C4B-5F33-7144-B15D-3125956F4944}" srcOrd="0" destOrd="0" presId="urn:microsoft.com/office/officeart/2005/8/layout/arrow2"/>
    <dgm:cxn modelId="{A77E1084-3E67-9D49-895A-F76B19B0DBF7}" type="presParOf" srcId="{D5DC1DF9-2415-7345-9937-83FD5EB2A13A}" destId="{0659345D-3BF2-1143-A328-4F8AD9E0571F}" srcOrd="0" destOrd="0" presId="urn:microsoft.com/office/officeart/2005/8/layout/arrow2"/>
    <dgm:cxn modelId="{D5977992-84E4-C642-BBEB-DB3DB2C01097}" type="presParOf" srcId="{D5DC1DF9-2415-7345-9937-83FD5EB2A13A}" destId="{3028C58A-B428-2642-AC0E-0CE03F11C0B7}" srcOrd="1" destOrd="0" presId="urn:microsoft.com/office/officeart/2005/8/layout/arrow2"/>
    <dgm:cxn modelId="{08946644-2E81-6848-88A7-158524D7629B}" type="presParOf" srcId="{3028C58A-B428-2642-AC0E-0CE03F11C0B7}" destId="{E87A864A-2ADF-EE43-9ED9-CD5748319E98}" srcOrd="0" destOrd="0" presId="urn:microsoft.com/office/officeart/2005/8/layout/arrow2"/>
    <dgm:cxn modelId="{82AC27CA-D197-0D43-83A1-E46F243F6842}" type="presParOf" srcId="{3028C58A-B428-2642-AC0E-0CE03F11C0B7}" destId="{5BE961F2-C682-8540-A12E-4FD4FDD4C157}" srcOrd="1" destOrd="0" presId="urn:microsoft.com/office/officeart/2005/8/layout/arrow2"/>
    <dgm:cxn modelId="{F5FD53C1-0A36-4D42-B119-D601C4B0C1BA}" type="presParOf" srcId="{3028C58A-B428-2642-AC0E-0CE03F11C0B7}" destId="{030268CB-483E-0349-B769-308C8CE614E0}" srcOrd="2" destOrd="0" presId="urn:microsoft.com/office/officeart/2005/8/layout/arrow2"/>
    <dgm:cxn modelId="{EF0E053D-63C2-8B4F-B1B6-D753BA230924}" type="presParOf" srcId="{3028C58A-B428-2642-AC0E-0CE03F11C0B7}" destId="{09020C4B-5F33-7144-B15D-3125956F4944}" srcOrd="3" destOrd="0" presId="urn:microsoft.com/office/officeart/2005/8/layout/arrow2"/>
    <dgm:cxn modelId="{971C4104-A107-CD47-8E76-DED85CAB0D7F}" type="presParOf" srcId="{3028C58A-B428-2642-AC0E-0CE03F11C0B7}" destId="{D885E1A3-C62F-E645-8317-6FC95F2E2BBF}" srcOrd="4" destOrd="0" presId="urn:microsoft.com/office/officeart/2005/8/layout/arrow2"/>
    <dgm:cxn modelId="{B02AEEDC-DA8C-FC47-A5BE-CAC78587CA26}" type="presParOf" srcId="{3028C58A-B428-2642-AC0E-0CE03F11C0B7}" destId="{2FAA90AA-CA6D-BD4A-8234-01CB125339FE}" srcOrd="5" destOrd="0" presId="urn:microsoft.com/office/officeart/2005/8/layout/arrow2"/>
    <dgm:cxn modelId="{3F198A28-48A8-5A49-B786-345DDD6C55F0}" type="presParOf" srcId="{3028C58A-B428-2642-AC0E-0CE03F11C0B7}" destId="{D70A6B5D-6D63-0845-A3C2-B9671D4E2E03}" srcOrd="6" destOrd="0" presId="urn:microsoft.com/office/officeart/2005/8/layout/arrow2"/>
    <dgm:cxn modelId="{6B788F06-5EB8-EC4B-A284-7F01C40E8C3C}" type="presParOf" srcId="{3028C58A-B428-2642-AC0E-0CE03F11C0B7}" destId="{F36BAD93-EE2C-F943-867B-C6E69C79669A}" srcOrd="7"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9345D-3BF2-1143-A328-4F8AD9E0571F}">
      <dsp:nvSpPr>
        <dsp:cNvPr id="0" name=""/>
        <dsp:cNvSpPr/>
      </dsp:nvSpPr>
      <dsp:spPr>
        <a:xfrm>
          <a:off x="228616" y="0"/>
          <a:ext cx="4307840" cy="2692400"/>
        </a:xfrm>
        <a:prstGeom prst="swooshArrow">
          <a:avLst>
            <a:gd name="adj1" fmla="val 25000"/>
            <a:gd name="adj2" fmla="val 25000"/>
          </a:avLst>
        </a:prstGeom>
        <a:solidFill>
          <a:srgbClr val="15AEB6"/>
        </a:solidFill>
        <a:ln>
          <a:noFill/>
        </a:ln>
        <a:effectLst/>
      </dsp:spPr>
      <dsp:style>
        <a:lnRef idx="0">
          <a:scrgbClr r="0" g="0" b="0"/>
        </a:lnRef>
        <a:fillRef idx="1">
          <a:scrgbClr r="0" g="0" b="0"/>
        </a:fillRef>
        <a:effectRef idx="0">
          <a:scrgbClr r="0" g="0" b="0"/>
        </a:effectRef>
        <a:fontRef idx="minor"/>
      </dsp:style>
    </dsp:sp>
    <dsp:sp modelId="{E87A864A-2ADF-EE43-9ED9-CD5748319E98}">
      <dsp:nvSpPr>
        <dsp:cNvPr id="0" name=""/>
        <dsp:cNvSpPr/>
      </dsp:nvSpPr>
      <dsp:spPr>
        <a:xfrm>
          <a:off x="727852" y="2002068"/>
          <a:ext cx="99080" cy="99080"/>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E961F2-C682-8540-A12E-4FD4FDD4C157}">
      <dsp:nvSpPr>
        <dsp:cNvPr id="0" name=""/>
        <dsp:cNvSpPr/>
      </dsp:nvSpPr>
      <dsp:spPr>
        <a:xfrm>
          <a:off x="777392" y="2051608"/>
          <a:ext cx="736640" cy="640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501" tIns="0" rIns="0" bIns="0" numCol="1" spcCol="1270" anchor="t" anchorCtr="0">
          <a:noAutofit/>
        </a:bodyPr>
        <a:lstStyle/>
        <a:p>
          <a:pPr lvl="0" algn="l" defTabSz="622300">
            <a:lnSpc>
              <a:spcPct val="90000"/>
            </a:lnSpc>
            <a:spcBef>
              <a:spcPct val="0"/>
            </a:spcBef>
            <a:spcAft>
              <a:spcPct val="35000"/>
            </a:spcAft>
          </a:pPr>
          <a:r>
            <a:rPr lang="en-US" sz="1400" b="1" kern="1200">
              <a:solidFill>
                <a:sysClr val="windowText" lastClr="000000"/>
              </a:solidFill>
            </a:rPr>
            <a:t>Enhance quality of life</a:t>
          </a:r>
        </a:p>
      </dsp:txBody>
      <dsp:txXfrm>
        <a:off x="777392" y="2051608"/>
        <a:ext cx="736640" cy="640791"/>
      </dsp:txXfrm>
    </dsp:sp>
    <dsp:sp modelId="{030268CB-483E-0349-B769-308C8CE614E0}">
      <dsp:nvSpPr>
        <dsp:cNvPr id="0" name=""/>
        <dsp:cNvSpPr/>
      </dsp:nvSpPr>
      <dsp:spPr>
        <a:xfrm>
          <a:off x="1427876" y="1375816"/>
          <a:ext cx="172313" cy="172313"/>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020C4B-5F33-7144-B15D-3125956F4944}">
      <dsp:nvSpPr>
        <dsp:cNvPr id="0" name=""/>
        <dsp:cNvSpPr/>
      </dsp:nvSpPr>
      <dsp:spPr>
        <a:xfrm>
          <a:off x="1514033" y="1461973"/>
          <a:ext cx="904646" cy="12304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305" tIns="0" rIns="0" bIns="0" numCol="1" spcCol="1270" anchor="t" anchorCtr="0">
          <a:noAutofit/>
        </a:bodyPr>
        <a:lstStyle/>
        <a:p>
          <a:pPr lvl="0" algn="l" defTabSz="622300">
            <a:lnSpc>
              <a:spcPct val="90000"/>
            </a:lnSpc>
            <a:spcBef>
              <a:spcPct val="0"/>
            </a:spcBef>
            <a:spcAft>
              <a:spcPct val="35000"/>
            </a:spcAft>
          </a:pPr>
          <a:r>
            <a:rPr lang="en-US" sz="1400" b="1" kern="1200">
              <a:solidFill>
                <a:sysClr val="windowText" lastClr="000000"/>
              </a:solidFill>
            </a:rPr>
            <a:t>Empower and engage people supported</a:t>
          </a:r>
        </a:p>
      </dsp:txBody>
      <dsp:txXfrm>
        <a:off x="1514033" y="1461973"/>
        <a:ext cx="904646" cy="1230426"/>
      </dsp:txXfrm>
    </dsp:sp>
    <dsp:sp modelId="{D885E1A3-C62F-E645-8317-6FC95F2E2BBF}">
      <dsp:nvSpPr>
        <dsp:cNvPr id="0" name=""/>
        <dsp:cNvSpPr/>
      </dsp:nvSpPr>
      <dsp:spPr>
        <a:xfrm>
          <a:off x="2321753" y="914339"/>
          <a:ext cx="228315" cy="228315"/>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AA90AA-CA6D-BD4A-8234-01CB125339FE}">
      <dsp:nvSpPr>
        <dsp:cNvPr id="0" name=""/>
        <dsp:cNvSpPr/>
      </dsp:nvSpPr>
      <dsp:spPr>
        <a:xfrm>
          <a:off x="2435910" y="1028496"/>
          <a:ext cx="904646" cy="1663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80" tIns="0" rIns="0" bIns="0" numCol="1" spcCol="1270" anchor="t" anchorCtr="0">
          <a:noAutofit/>
        </a:bodyPr>
        <a:lstStyle/>
        <a:p>
          <a:pPr lvl="0" algn="l" defTabSz="622300">
            <a:lnSpc>
              <a:spcPct val="90000"/>
            </a:lnSpc>
            <a:spcBef>
              <a:spcPct val="0"/>
            </a:spcBef>
            <a:spcAft>
              <a:spcPct val="35000"/>
            </a:spcAft>
          </a:pPr>
          <a:r>
            <a:rPr lang="en-US" sz="1400" b="1" kern="1200">
              <a:solidFill>
                <a:sysClr val="windowText" lastClr="000000"/>
              </a:solidFill>
            </a:rPr>
            <a:t>Address resource issues</a:t>
          </a:r>
        </a:p>
      </dsp:txBody>
      <dsp:txXfrm>
        <a:off x="2435910" y="1028496"/>
        <a:ext cx="904646" cy="1663903"/>
      </dsp:txXfrm>
    </dsp:sp>
    <dsp:sp modelId="{D70A6B5D-6D63-0845-A3C2-B9671D4E2E03}">
      <dsp:nvSpPr>
        <dsp:cNvPr id="0" name=""/>
        <dsp:cNvSpPr/>
      </dsp:nvSpPr>
      <dsp:spPr>
        <a:xfrm>
          <a:off x="3295324" y="609020"/>
          <a:ext cx="305856" cy="305856"/>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6BAD93-EE2C-F943-867B-C6E69C79669A}">
      <dsp:nvSpPr>
        <dsp:cNvPr id="0" name=""/>
        <dsp:cNvSpPr/>
      </dsp:nvSpPr>
      <dsp:spPr>
        <a:xfrm>
          <a:off x="3448253" y="761949"/>
          <a:ext cx="904646" cy="1930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2067" tIns="0" rIns="0" bIns="0" numCol="1" spcCol="1270" anchor="t" anchorCtr="0">
          <a:noAutofit/>
        </a:bodyPr>
        <a:lstStyle/>
        <a:p>
          <a:pPr lvl="0" algn="l" defTabSz="622300">
            <a:lnSpc>
              <a:spcPct val="90000"/>
            </a:lnSpc>
            <a:spcBef>
              <a:spcPct val="0"/>
            </a:spcBef>
            <a:spcAft>
              <a:spcPct val="35000"/>
            </a:spcAft>
          </a:pPr>
          <a:r>
            <a:rPr lang="en-US" sz="1400" b="1" kern="1200">
              <a:solidFill>
                <a:sysClr val="windowText" lastClr="000000"/>
              </a:solidFill>
            </a:rPr>
            <a:t>Enhance Board capacity</a:t>
          </a:r>
        </a:p>
      </dsp:txBody>
      <dsp:txXfrm>
        <a:off x="3448253" y="761949"/>
        <a:ext cx="904646" cy="193045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FB10-E1A9-45BF-8108-9BEFD284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EDCL STrategic Plan - 2018 to 2023</vt:lpstr>
    </vt:vector>
  </TitlesOfParts>
  <Company>CMCS Consulting</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EDCL STrategic Plan - 2018 to 2023</dc:title>
  <dc:subject/>
  <dc:creator>nancy@cmcsconsulting.ca</dc:creator>
  <cp:keywords/>
  <cp:lastModifiedBy>Cheryl Peterson</cp:lastModifiedBy>
  <cp:revision>2</cp:revision>
  <cp:lastPrinted>2023-03-07T22:19:00Z</cp:lastPrinted>
  <dcterms:created xsi:type="dcterms:W3CDTF">2023-05-17T17:58:00Z</dcterms:created>
  <dcterms:modified xsi:type="dcterms:W3CDTF">2023-05-17T17:58:00Z</dcterms:modified>
</cp:coreProperties>
</file>